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7A" w:rsidRPr="001733FB" w:rsidRDefault="0092157A" w:rsidP="0092157A">
      <w:pPr>
        <w:ind w:left="5522" w:right="-2" w:firstLine="850"/>
        <w:rPr>
          <w:rFonts w:ascii="Times New Roman" w:hAnsi="Times New Roman"/>
          <w:b/>
          <w:sz w:val="20"/>
        </w:rPr>
      </w:pPr>
      <w:r w:rsidRPr="001733FB">
        <w:rPr>
          <w:rFonts w:ascii="Times New Roman" w:hAnsi="Times New Roman"/>
          <w:b/>
          <w:sz w:val="20"/>
        </w:rPr>
        <w:t xml:space="preserve">Приложение № </w:t>
      </w:r>
      <w:r>
        <w:rPr>
          <w:rFonts w:ascii="Times New Roman" w:hAnsi="Times New Roman"/>
          <w:b/>
          <w:sz w:val="20"/>
        </w:rPr>
        <w:t>5</w:t>
      </w:r>
      <w:r w:rsidRPr="001733FB">
        <w:rPr>
          <w:rFonts w:ascii="Times New Roman" w:hAnsi="Times New Roman"/>
          <w:b/>
          <w:sz w:val="20"/>
        </w:rPr>
        <w:t xml:space="preserve">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2157A" w:rsidRPr="001733FB" w:rsidTr="00E670B2">
        <w:tc>
          <w:tcPr>
            <w:tcW w:w="4678" w:type="dxa"/>
          </w:tcPr>
          <w:p w:rsidR="0092157A" w:rsidRPr="001733FB" w:rsidRDefault="0092157A" w:rsidP="00E670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33FB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</w:tbl>
    <w:p w:rsidR="007B622C" w:rsidRPr="00E419BA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F6B39" w:rsidRPr="00CB19F3" w:rsidRDefault="00BF6B39" w:rsidP="00BF6B39">
      <w:pPr>
        <w:pStyle w:val="1"/>
        <w:spacing w:before="0" w:after="120" w:line="240" w:lineRule="auto"/>
        <w:ind w:firstLine="709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bookmarkStart w:id="0" w:name="_Toc404604188"/>
      <w:bookmarkStart w:id="1" w:name="_Toc406419297"/>
    </w:p>
    <w:p w:rsidR="00BF6B39" w:rsidRPr="00CB19F3" w:rsidRDefault="00BF6B39" w:rsidP="00BF6B39">
      <w:pPr>
        <w:pStyle w:val="1"/>
        <w:spacing w:before="0" w:after="120" w:line="240" w:lineRule="auto"/>
        <w:ind w:firstLine="709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CB19F3">
        <w:rPr>
          <w:rFonts w:ascii="Times New Roman" w:hAnsi="Times New Roman"/>
          <w:caps/>
          <w:color w:val="auto"/>
          <w:sz w:val="24"/>
          <w:szCs w:val="24"/>
        </w:rPr>
        <w:t>Должностной регламент</w:t>
      </w:r>
      <w:bookmarkEnd w:id="0"/>
      <w:bookmarkEnd w:id="1"/>
    </w:p>
    <w:p w:rsidR="00BF6B39" w:rsidRPr="00CB19F3" w:rsidRDefault="00BF6B39" w:rsidP="00BF6B39">
      <w:pPr>
        <w:ind w:firstLine="709"/>
        <w:jc w:val="center"/>
        <w:rPr>
          <w:rFonts w:ascii="Times New Roman" w:hAnsi="Times New Roman"/>
        </w:rPr>
      </w:pPr>
      <w:r w:rsidRPr="00CB19F3">
        <w:rPr>
          <w:rFonts w:ascii="Times New Roman" w:hAnsi="Times New Roman"/>
        </w:rPr>
        <w:t xml:space="preserve">государственного гражданского служащего, замещающего должность </w:t>
      </w:r>
      <w:r>
        <w:rPr>
          <w:rFonts w:ascii="Times New Roman" w:hAnsi="Times New Roman"/>
        </w:rPr>
        <w:t xml:space="preserve">консультант </w:t>
      </w:r>
      <w:r w:rsidRPr="00CB19F3">
        <w:rPr>
          <w:rFonts w:ascii="Times New Roman" w:hAnsi="Times New Roman"/>
        </w:rPr>
        <w:t>отдела финансового и общего обеспечения</w:t>
      </w:r>
    </w:p>
    <w:p w:rsidR="00BF6B39" w:rsidRDefault="00BF6B39" w:rsidP="00BF6B39">
      <w:pPr>
        <w:ind w:firstLine="709"/>
        <w:jc w:val="center"/>
        <w:rPr>
          <w:rFonts w:ascii="Times New Roman" w:hAnsi="Times New Roman"/>
        </w:rPr>
      </w:pPr>
      <w:r w:rsidRPr="00CB19F3">
        <w:rPr>
          <w:rFonts w:ascii="Times New Roman" w:hAnsi="Times New Roman"/>
        </w:rPr>
        <w:t xml:space="preserve"> Межрегиональной инспекции ФНС России по Южному федеральному округу</w:t>
      </w:r>
    </w:p>
    <w:p w:rsidR="00BF6B39" w:rsidRPr="00CB19F3" w:rsidRDefault="00BF6B39" w:rsidP="00BF6B39">
      <w:pPr>
        <w:ind w:firstLine="709"/>
        <w:jc w:val="center"/>
        <w:rPr>
          <w:rFonts w:ascii="Times New Roman" w:hAnsi="Times New Roman"/>
        </w:rPr>
      </w:pPr>
    </w:p>
    <w:p w:rsidR="00BF6B39" w:rsidRPr="00CB19F3" w:rsidRDefault="00BF6B39" w:rsidP="00BF6B39">
      <w:pPr>
        <w:pStyle w:val="1"/>
        <w:keepLines w:val="0"/>
        <w:numPr>
          <w:ilvl w:val="0"/>
          <w:numId w:val="24"/>
        </w:numPr>
        <w:spacing w:before="0" w:after="120" w:line="240" w:lineRule="auto"/>
        <w:ind w:left="0" w:firstLine="709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2" w:name="_Toc404604190"/>
      <w:bookmarkStart w:id="3" w:name="_Toc406419299"/>
      <w:r w:rsidRPr="00CB19F3">
        <w:rPr>
          <w:rFonts w:ascii="Times New Roman" w:hAnsi="Times New Roman"/>
          <w:color w:val="auto"/>
          <w:sz w:val="24"/>
          <w:szCs w:val="24"/>
        </w:rPr>
        <w:t>Общие положения</w:t>
      </w:r>
      <w:bookmarkEnd w:id="2"/>
      <w:bookmarkEnd w:id="3"/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 xml:space="preserve">1. Должность федеральной государственной гражданской службы (далее –  гражданской службы)  консультант  отдела финансового и общего обеспечения МИ ФНС России по Южному федеральному округу  (далее – консультант) относится к ведущей группе должностей гражданской службы категории «специалисты». 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Регистрационный номер (код) должности 11-3-3-010.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 xml:space="preserve">2. Область профессиональной служебной деятельности: 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управление в сфере юстиции;</w:t>
      </w:r>
    </w:p>
    <w:p w:rsidR="00BF6B39" w:rsidRPr="00EC6747" w:rsidRDefault="00BF6B39" w:rsidP="00BF6B39">
      <w:pPr>
        <w:rPr>
          <w:rFonts w:ascii="Times New Roman" w:hAnsi="Times New Roman"/>
        </w:rPr>
      </w:pPr>
      <w:bookmarkStart w:id="4" w:name="_Toc476580663"/>
      <w:bookmarkStart w:id="5" w:name="_Toc476615721"/>
      <w:bookmarkStart w:id="6" w:name="_Toc476837907"/>
      <w:bookmarkStart w:id="7" w:name="_Toc477191763"/>
      <w:bookmarkStart w:id="8" w:name="_Toc477194227"/>
      <w:bookmarkStart w:id="9" w:name="_Toc477361900"/>
      <w:bookmarkStart w:id="10" w:name="_Toc477362291"/>
      <w:bookmarkStart w:id="11" w:name="_Toc477431741"/>
      <w:bookmarkStart w:id="12" w:name="_Toc477434751"/>
      <w:bookmarkStart w:id="13" w:name="_Toc477447606"/>
      <w:bookmarkStart w:id="14" w:name="_Toc477819572"/>
      <w:bookmarkStart w:id="15" w:name="_Toc477865651"/>
      <w:bookmarkStart w:id="16" w:name="_Toc477886179"/>
      <w:bookmarkStart w:id="17" w:name="_Toc477953212"/>
      <w:bookmarkStart w:id="18" w:name="_Toc478032759"/>
      <w:bookmarkStart w:id="19" w:name="_Toc478038632"/>
      <w:bookmarkStart w:id="20" w:name="_Toc478047111"/>
      <w:bookmarkStart w:id="21" w:name="_Toc478119971"/>
      <w:bookmarkStart w:id="22" w:name="_Toc478120565"/>
      <w:bookmarkStart w:id="23" w:name="_Toc478124641"/>
      <w:bookmarkStart w:id="24" w:name="_Toc478125583"/>
      <w:bookmarkStart w:id="25" w:name="_Toc478417086"/>
      <w:bookmarkStart w:id="26" w:name="_Toc478906835"/>
      <w:bookmarkStart w:id="27" w:name="_Toc478998093"/>
      <w:r w:rsidRPr="00EC6747">
        <w:rPr>
          <w:rFonts w:ascii="Times New Roman" w:hAnsi="Times New Roman"/>
        </w:rPr>
        <w:t>деятельность в сфере экономического законодательства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EC6747">
        <w:rPr>
          <w:rFonts w:ascii="Times New Roman" w:hAnsi="Times New Roman"/>
        </w:rPr>
        <w:t>;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eastAsia="Times New Roman" w:hAnsi="Times New Roman"/>
        </w:rPr>
        <w:t>регулирование здравоохранения и санитарно-эпидемиологического благополучия.</w:t>
      </w:r>
    </w:p>
    <w:p w:rsidR="00BF6B39" w:rsidRPr="00EC6747" w:rsidRDefault="00BF6B39" w:rsidP="00BF6B39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EC6747">
        <w:rPr>
          <w:rFonts w:ascii="Times New Roman" w:hAnsi="Times New Roman"/>
          <w:sz w:val="24"/>
          <w:szCs w:val="24"/>
          <w:lang w:val="ru-RU"/>
        </w:rPr>
        <w:t xml:space="preserve">3. Вид профессиональной служебной деятельности: </w:t>
      </w:r>
    </w:p>
    <w:p w:rsidR="00BF6B39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деятельность в сфере экономического законодательства;</w:t>
      </w:r>
    </w:p>
    <w:p w:rsidR="00BF6B39" w:rsidRPr="00C04D9A" w:rsidRDefault="00BF6B39" w:rsidP="00BF6B39">
      <w:pPr>
        <w:pStyle w:val="2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r w:rsidRPr="00C04D9A">
        <w:rPr>
          <w:rFonts w:ascii="Times New Roman" w:hAnsi="Times New Roman" w:cs="Times New Roman"/>
          <w:b w:val="0"/>
          <w:color w:val="auto"/>
          <w:sz w:val="24"/>
          <w:szCs w:val="24"/>
        </w:rPr>
        <w:t>Регулирование бюджетной системы;</w:t>
      </w:r>
    </w:p>
    <w:p w:rsidR="00BF6B39" w:rsidRPr="00EC6747" w:rsidRDefault="00BF6B39" w:rsidP="00BF6B39">
      <w:pPr>
        <w:pStyle w:val="2"/>
        <w:spacing w:before="0"/>
        <w:jc w:val="both"/>
        <w:rPr>
          <w:rFonts w:ascii="Times New Roman" w:eastAsia="Calibri" w:hAnsi="Times New Roman" w:cs="Times New Roman"/>
          <w:color w:val="auto"/>
        </w:rPr>
      </w:pPr>
      <w:r w:rsidRPr="00C04D9A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Регулирование жилищно-коммунального хозяйства и строительства; 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 xml:space="preserve">4. Назначение на должность и освобождение от должности   консультанта осуществляются приказом Межрегиональной инспекции ФНС России по Южному федеральному округу на основании ходатайства начальника отдела финансового и общего обеспечения по согласованию с заместителем начальника Инспекции, курирующим данное направление деятельности.   </w:t>
      </w:r>
    </w:p>
    <w:p w:rsidR="00BF6B39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5.Консультант непосредственно подчиняется начальнику отдела финансового и общего обеспечения МИ ФНС России по Южному федеральному округу  либо лицу, исполняющему его обязанности.</w:t>
      </w:r>
      <w:r>
        <w:rPr>
          <w:rFonts w:ascii="Times New Roman" w:hAnsi="Times New Roman"/>
        </w:rPr>
        <w:t xml:space="preserve"> </w:t>
      </w:r>
    </w:p>
    <w:p w:rsidR="00BF6B39" w:rsidRPr="001E02C0" w:rsidRDefault="00BF6B39" w:rsidP="00BF6B39">
      <w:pPr>
        <w:rPr>
          <w:rFonts w:ascii="Times New Roman" w:hAnsi="Times New Roman"/>
        </w:rPr>
      </w:pPr>
      <w:r w:rsidRPr="001E02C0">
        <w:rPr>
          <w:rFonts w:ascii="Times New Roman" w:hAnsi="Times New Roman"/>
        </w:rPr>
        <w:t xml:space="preserve">В период временного отсутствия </w:t>
      </w:r>
      <w:r>
        <w:rPr>
          <w:rFonts w:ascii="Times New Roman" w:hAnsi="Times New Roman"/>
        </w:rPr>
        <w:t xml:space="preserve"> консультанта</w:t>
      </w:r>
      <w:r w:rsidRPr="001E02C0">
        <w:rPr>
          <w:rFonts w:ascii="Times New Roman" w:hAnsi="Times New Roman"/>
        </w:rPr>
        <w:t xml:space="preserve">   исполнение его должностных обязанностей возлагается на другого гражданского служащего, </w:t>
      </w:r>
      <w:r>
        <w:rPr>
          <w:rFonts w:ascii="Times New Roman" w:hAnsi="Times New Roman"/>
        </w:rPr>
        <w:t>главного специалиста-эксперта отдела</w:t>
      </w:r>
      <w:r w:rsidRPr="001E02C0">
        <w:rPr>
          <w:rFonts w:ascii="Times New Roman" w:hAnsi="Times New Roman"/>
        </w:rPr>
        <w:t>.</w:t>
      </w:r>
    </w:p>
    <w:p w:rsidR="00BF6B39" w:rsidRPr="00EC6747" w:rsidRDefault="00BF6B39" w:rsidP="00BF6B39">
      <w:pPr>
        <w:rPr>
          <w:rFonts w:ascii="Times New Roman" w:hAnsi="Times New Roman"/>
        </w:rPr>
      </w:pPr>
    </w:p>
    <w:p w:rsidR="00BF6B39" w:rsidRPr="00EC6747" w:rsidRDefault="00BF6B39" w:rsidP="00BF6B39">
      <w:pPr>
        <w:pStyle w:val="1"/>
        <w:keepLines w:val="0"/>
        <w:numPr>
          <w:ilvl w:val="0"/>
          <w:numId w:val="24"/>
        </w:numPr>
        <w:spacing w:before="0" w:line="240" w:lineRule="auto"/>
        <w:ind w:left="0" w:firstLine="709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28" w:name="_Toc404604191"/>
      <w:bookmarkStart w:id="29" w:name="_Toc406419300"/>
      <w:bookmarkStart w:id="30" w:name="bookmark0"/>
      <w:r w:rsidRPr="00EC6747">
        <w:rPr>
          <w:rFonts w:ascii="Times New Roman" w:hAnsi="Times New Roman"/>
          <w:color w:val="auto"/>
          <w:sz w:val="24"/>
          <w:szCs w:val="24"/>
        </w:rPr>
        <w:t>Квалификационные требования</w:t>
      </w:r>
      <w:bookmarkEnd w:id="28"/>
      <w:bookmarkEnd w:id="29"/>
      <w:r w:rsidRPr="00EC6747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6. Для замещения должности консультант устанавливаются следующие  требования.</w:t>
      </w:r>
    </w:p>
    <w:p w:rsidR="00BF6B39" w:rsidRPr="00EC6747" w:rsidRDefault="00BF6B39" w:rsidP="00BF6B39">
      <w:pPr>
        <w:tabs>
          <w:tab w:val="left" w:pos="360"/>
        </w:tabs>
        <w:autoSpaceDE w:val="0"/>
        <w:autoSpaceDN w:val="0"/>
        <w:adjustRightInd w:val="0"/>
        <w:outlineLvl w:val="1"/>
        <w:rPr>
          <w:rFonts w:ascii="Times New Roman" w:hAnsi="Times New Roman"/>
        </w:rPr>
      </w:pPr>
      <w:r w:rsidRPr="00EC6747">
        <w:rPr>
          <w:rFonts w:ascii="Times New Roman" w:hAnsi="Times New Roman"/>
        </w:rPr>
        <w:t xml:space="preserve">6.1. наличие высшего профессиональное образование не ниже уровня бакалавриата, соответствующего направлению деятельности по  направлению подготовки: «Юриспруденция», «Государственное и муниципальное управление», «Экономика», или иные специальности и направления подготовки, </w:t>
      </w:r>
      <w:r w:rsidRPr="00EC6747">
        <w:rPr>
          <w:rFonts w:ascii="Times New Roman" w:hAnsi="Times New Roman"/>
        </w:rPr>
        <w:lastRenderedPageBreak/>
        <w:t xml:space="preserve"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6.2. Требования к стажу государственной гражданской службы или работы по специальности, направлению подготовк</w:t>
      </w:r>
      <w:proofErr w:type="gramStart"/>
      <w:r w:rsidRPr="00EC6747">
        <w:rPr>
          <w:rFonts w:ascii="Times New Roman" w:hAnsi="Times New Roman"/>
        </w:rPr>
        <w:t>и</w:t>
      </w:r>
      <w:r>
        <w:rPr>
          <w:rFonts w:ascii="Times New Roman" w:hAnsi="Times New Roman"/>
        </w:rPr>
        <w:t>-</w:t>
      </w:r>
      <w:proofErr w:type="gramEnd"/>
      <w:r>
        <w:rPr>
          <w:rFonts w:ascii="Times New Roman" w:hAnsi="Times New Roman"/>
        </w:rPr>
        <w:t xml:space="preserve"> не предъявляются</w:t>
      </w:r>
      <w:r w:rsidRPr="00EC6747">
        <w:rPr>
          <w:rFonts w:ascii="Times New Roman" w:hAnsi="Times New Roman"/>
        </w:rPr>
        <w:t>.</w:t>
      </w:r>
    </w:p>
    <w:p w:rsidR="00BF6B39" w:rsidRPr="00EC6747" w:rsidRDefault="00BF6B39" w:rsidP="00BF6B39">
      <w:pPr>
        <w:rPr>
          <w:rFonts w:ascii="Times New Roman" w:hAnsi="Times New Roman"/>
        </w:rPr>
      </w:pPr>
      <w:r w:rsidRPr="00EC6747">
        <w:rPr>
          <w:rFonts w:ascii="Times New Roman" w:hAnsi="Times New Roman"/>
        </w:rPr>
        <w:t>6.3. Наличие базовых знаний: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1) знание государственного языка Российской Федерации (русского языка);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2) знание основ: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а) Конституции Российской Федерации;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б) Федерального закона от 27 мая 2003 г. № 58-ФЗ «О системе государственной службы Российской Федерации»;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г) Федерального закона от 25 декабря 2008 г. № 273-ФЗ  «О противодействии коррупции»;</w:t>
      </w:r>
    </w:p>
    <w:p w:rsidR="00BF6B39" w:rsidRPr="00EC6747" w:rsidRDefault="00BF6B39" w:rsidP="00BF6B3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C6747">
        <w:rPr>
          <w:rFonts w:ascii="Times New Roman" w:hAnsi="Times New Roman"/>
        </w:rPr>
        <w:t>3) знания и умения в области информационно-коммуникационных технологий.</w:t>
      </w:r>
    </w:p>
    <w:p w:rsidR="00BF6B39" w:rsidRPr="00EC6747" w:rsidRDefault="00BF6B39" w:rsidP="00BF6B39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C6747">
        <w:rPr>
          <w:rFonts w:ascii="Times New Roman" w:hAnsi="Times New Roman"/>
        </w:rPr>
        <w:t>6.4 Наличие профессиональных знаний:</w:t>
      </w:r>
    </w:p>
    <w:p w:rsidR="00BF6B39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6.4.1</w:t>
      </w:r>
      <w:proofErr w:type="gramStart"/>
      <w:r w:rsidRPr="00EC6747">
        <w:rPr>
          <w:rFonts w:ascii="Times New Roman" w:hAnsi="Times New Roman"/>
        </w:rPr>
        <w:t xml:space="preserve"> В</w:t>
      </w:r>
      <w:proofErr w:type="gramEnd"/>
      <w:r w:rsidRPr="00EC6747">
        <w:rPr>
          <w:rFonts w:ascii="Times New Roman" w:hAnsi="Times New Roman"/>
        </w:rPr>
        <w:t xml:space="preserve"> сфере законодательства Российской Федерации: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-Бюджетный кодекс Российской Федерации;</w:t>
      </w:r>
    </w:p>
    <w:p w:rsidR="00BF6B39" w:rsidRPr="008E524C" w:rsidRDefault="00BF6B39" w:rsidP="00BF6B39">
      <w:pPr>
        <w:tabs>
          <w:tab w:val="left" w:pos="567"/>
          <w:tab w:val="left" w:pos="1418"/>
          <w:tab w:val="left" w:pos="1985"/>
        </w:tabs>
        <w:rPr>
          <w:rFonts w:ascii="Times New Roman" w:hAnsi="Times New Roman"/>
        </w:rPr>
      </w:pPr>
      <w:r w:rsidRPr="008E524C">
        <w:rPr>
          <w:rFonts w:ascii="Times New Roman" w:hAnsi="Times New Roman"/>
        </w:rPr>
        <w:t xml:space="preserve">- Гражданский кодекс Российской Федерации; 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Кодекс об административных правонарушениях;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Федеральный закон от 05.04.2013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Федеральный закон от 26.07.2006 г. № 135-ФЗ «О защите конкуренции»;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Федеральный закон от 17.08.1995 г. № 147-ФЗ «О естественных монополиях»;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Федеральный закон от 28.12.2009 г. № 381-ФЗ «Об основах государственного регулирования торговой деятельности в Российской Федерации»;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Федеральный закон от 04.05.2011 г. № 99-ФЗ «О лицензировании отдельных видов деятельности».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Федеральный закон от 24.07.2007 г. № 209-ФЗ «О развитии малого и среднего предпринимательства в Российской Федерации»;</w:t>
      </w:r>
    </w:p>
    <w:p w:rsidR="00BF6B39" w:rsidRPr="008E524C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Федерального закона от 27.07.2004 г. № 79-ФЗ  «О государственной гражданской службе Российской Федерации»;</w:t>
      </w:r>
    </w:p>
    <w:p w:rsidR="00BF6B39" w:rsidRPr="008E524C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8E524C">
        <w:rPr>
          <w:rFonts w:ascii="Times New Roman" w:hAnsi="Times New Roman"/>
        </w:rPr>
        <w:t>-  Постановление Правительства Российской Федерации  от 23.05.2006 г. № 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BF6B39" w:rsidRPr="008E524C" w:rsidRDefault="00BF6B39" w:rsidP="00BF6B39">
      <w:pPr>
        <w:tabs>
          <w:tab w:val="left" w:pos="9033"/>
        </w:tabs>
        <w:rPr>
          <w:rFonts w:ascii="Times New Roman" w:hAnsi="Times New Roman"/>
        </w:rPr>
      </w:pPr>
      <w:proofErr w:type="gramStart"/>
      <w:r w:rsidRPr="008E524C">
        <w:rPr>
          <w:rFonts w:ascii="Times New Roman" w:hAnsi="Times New Roman"/>
        </w:rPr>
        <w:lastRenderedPageBreak/>
        <w:t>- Постановление Правительства Российской Федерации от 13.08.2006 г. № 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BF6B39" w:rsidRPr="008E524C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 от 06.05.2011 г. № 354 «О предоставлении коммунальных услуг собственникам и пользователям помещений в многоквартирных домах и жилых домов»;</w:t>
      </w:r>
    </w:p>
    <w:p w:rsidR="00BF6B39" w:rsidRPr="008E524C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8E524C">
        <w:rPr>
          <w:rFonts w:ascii="Times New Roman" w:hAnsi="Times New Roman"/>
        </w:rPr>
        <w:t xml:space="preserve">-  Постановление Правительства Российской Федерации от 14.02.2012 г. № 124 «О правилах, обязательных при заключении договоров снабжения коммунальными ресурсами»; </w:t>
      </w:r>
    </w:p>
    <w:p w:rsidR="00BF6B39" w:rsidRPr="008E524C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8E524C">
        <w:rPr>
          <w:rFonts w:ascii="Times New Roman" w:hAnsi="Times New Roman"/>
        </w:rPr>
        <w:t>-  Постановление Правительства Российской Федерации  от 15.05.2013 г. № 416 «О порядке осуществления деятельности по управлению многоквартирными домами»;</w:t>
      </w:r>
    </w:p>
    <w:p w:rsidR="00BF6B39" w:rsidRPr="008E524C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8E524C">
        <w:rPr>
          <w:rFonts w:ascii="Times New Roman" w:hAnsi="Times New Roman"/>
        </w:rPr>
        <w:t xml:space="preserve">- Постановление Госстроя </w:t>
      </w:r>
      <w:r w:rsidRPr="008E524C">
        <w:rPr>
          <w:rFonts w:ascii="Times New Roman" w:hAnsi="Times New Roman"/>
          <w:bCs/>
        </w:rPr>
        <w:t>Российской Федерации</w:t>
      </w:r>
      <w:r w:rsidRPr="008E524C">
        <w:rPr>
          <w:rFonts w:ascii="Times New Roman" w:hAnsi="Times New Roman"/>
        </w:rPr>
        <w:t xml:space="preserve"> от 27.09.2003 г. № 170 </w:t>
      </w:r>
      <w:r w:rsidRPr="008E524C">
        <w:rPr>
          <w:rFonts w:ascii="Times New Roman" w:hAnsi="Times New Roman"/>
        </w:rPr>
        <w:br/>
        <w:t>«Об утверждении Правил и норм технической эксплуатации жилищного фонда».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от 05.06.2015 г. № 552 «Об утверждении Правил формирования, утверждения и ведения плана закупок товаров, работ, услуг для обеспечения федеральных нужд, а так же требований к форме плана закупок товаров, работ, услуг для обеспечения федеральных нужд»;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Постановление Правительства Российской Федерации 05.06.2015 г. № 553 «Об утверждении Правил формирования, утверждения и ведения плана-графика закупок товаров, работ, услуг для обеспечения федеральных нужд, а так же требований к форме плана-графика закупок товаров, работ, услуг для обеспечения федеральных нужд»;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05.06.2015 г. № 555 «Об установлении порядка обоснования закупок товаров, работ, услуг для обеспечения государственных и муниципальных нужд и форм такого обоснования»;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26.09.2016 г. № 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16.11.2015 г. № 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14.07.2014 г. № 656 «Об установлении запрета на допуск отдельных видов товаров,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14.07.2014 г. № 649 «О порядке предоставления учреждениям и предприятиям уголовн</w:t>
      </w:r>
      <w:proofErr w:type="gramStart"/>
      <w:r w:rsidRPr="008E524C">
        <w:rPr>
          <w:rFonts w:ascii="Times New Roman" w:hAnsi="Times New Roman"/>
        </w:rPr>
        <w:t>о-</w:t>
      </w:r>
      <w:proofErr w:type="gramEnd"/>
      <w:r w:rsidRPr="008E524C">
        <w:rPr>
          <w:rFonts w:ascii="Times New Roman" w:hAnsi="Times New Roman"/>
        </w:rPr>
        <w:t xml:space="preserve"> исполнительной системы преимуществ в отношении предлагаемой ими цены контракта»;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15.04.2014 г. № 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lastRenderedPageBreak/>
        <w:t>- Постановление Правительства Российской Федерации 17.03.2015 г. № 238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28.11.2013 г. № 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Постановление Правительства Российской Федерации 28.11.2013 г. № 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Распоряжение Правительства Российской Федерации от 14.03.2017 №455-р «Об утверждении перечня товаров, работ и услуг, в отношении которых при заключении договоров (государственных контрактов) о поставке товаров (оказании услуг) получателями средств федерального бюджета не предусматриваются авансовые платежи»;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приказ Минэкономразвития России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приказ Минэкономразвития России от 25.03.2014 №155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нужд»;</w:t>
      </w:r>
    </w:p>
    <w:p w:rsidR="00BF6B39" w:rsidRPr="008E524C" w:rsidRDefault="00BF6B39" w:rsidP="00BF6B39">
      <w:pPr>
        <w:pStyle w:val="3"/>
        <w:tabs>
          <w:tab w:val="left" w:pos="0"/>
          <w:tab w:val="left" w:pos="1202"/>
          <w:tab w:val="left" w:pos="1418"/>
        </w:tabs>
        <w:ind w:left="0"/>
        <w:rPr>
          <w:rFonts w:ascii="Times New Roman" w:eastAsia="Times New Roman" w:hAnsi="Times New Roman"/>
          <w:szCs w:val="24"/>
        </w:rPr>
      </w:pPr>
      <w:r w:rsidRPr="008E524C">
        <w:rPr>
          <w:rFonts w:ascii="Times New Roman" w:eastAsia="Times New Roman" w:hAnsi="Times New Roman"/>
          <w:szCs w:val="24"/>
        </w:rPr>
        <w:t>- приказ ФНС России №ММВ-7-5/641 от 26.12.2013 «О контрактной службе ФНС России»;</w:t>
      </w:r>
    </w:p>
    <w:p w:rsidR="00BF6B39" w:rsidRPr="008E524C" w:rsidRDefault="00BF6B39" w:rsidP="00BF6B39">
      <w:pPr>
        <w:pStyle w:val="3"/>
        <w:tabs>
          <w:tab w:val="left" w:pos="0"/>
          <w:tab w:val="left" w:pos="1202"/>
          <w:tab w:val="left" w:pos="1418"/>
        </w:tabs>
        <w:ind w:left="0"/>
        <w:rPr>
          <w:rFonts w:ascii="Times New Roman" w:eastAsia="Times New Roman" w:hAnsi="Times New Roman"/>
          <w:szCs w:val="24"/>
        </w:rPr>
      </w:pPr>
      <w:r w:rsidRPr="008E524C">
        <w:rPr>
          <w:rFonts w:ascii="Times New Roman" w:eastAsia="Times New Roman" w:hAnsi="Times New Roman"/>
          <w:szCs w:val="24"/>
        </w:rPr>
        <w:t>- приказ ФНС России от 30.12.2016 № ЕД-7-5/745@  «Об утверждении нормативных затрат на обеспечение функций территориальных органов  ФНС России и федеральных казенных учреждений, находящихся в ведении ФНС России»;</w:t>
      </w:r>
    </w:p>
    <w:p w:rsidR="00BF6B39" w:rsidRPr="008E524C" w:rsidRDefault="00BF6B39" w:rsidP="00BF6B39">
      <w:pPr>
        <w:pStyle w:val="3"/>
        <w:tabs>
          <w:tab w:val="left" w:pos="0"/>
          <w:tab w:val="left" w:pos="1202"/>
          <w:tab w:val="left" w:pos="1418"/>
        </w:tabs>
        <w:ind w:left="0"/>
        <w:rPr>
          <w:rFonts w:ascii="Times New Roman" w:eastAsia="Times New Roman" w:hAnsi="Times New Roman"/>
          <w:szCs w:val="24"/>
        </w:rPr>
      </w:pPr>
      <w:r w:rsidRPr="008E524C">
        <w:rPr>
          <w:rFonts w:ascii="Times New Roman" w:eastAsia="Times New Roman" w:hAnsi="Times New Roman"/>
          <w:szCs w:val="24"/>
        </w:rPr>
        <w:t>- приказ ФНС России от 20.01.2016 № АС-7-5/15@ «Об утверждении требований к закупаемым Федеральной налоговой службой, ее территориальными органами и подведомственными ей казенными и бюджетными учреждениями отдельным видам товаров, работ, услуг (в том числе предельных цен товаров, работ, услуг)».</w:t>
      </w:r>
    </w:p>
    <w:p w:rsidR="00BF6B39" w:rsidRPr="008E524C" w:rsidRDefault="00BF6B39" w:rsidP="00BF6B39">
      <w:pPr>
        <w:pStyle w:val="3"/>
        <w:tabs>
          <w:tab w:val="left" w:pos="0"/>
          <w:tab w:val="left" w:pos="1202"/>
          <w:tab w:val="left" w:pos="1418"/>
        </w:tabs>
        <w:ind w:left="0"/>
        <w:rPr>
          <w:rFonts w:ascii="Times New Roman" w:eastAsia="Times New Roman" w:hAnsi="Times New Roman"/>
          <w:szCs w:val="24"/>
        </w:rPr>
      </w:pPr>
      <w:r w:rsidRPr="008E524C">
        <w:rPr>
          <w:rFonts w:ascii="Times New Roman" w:eastAsia="Times New Roman" w:hAnsi="Times New Roman"/>
          <w:szCs w:val="24"/>
        </w:rPr>
        <w:t>- приказ ФНС России от 21.09.2015 № 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нужд».</w:t>
      </w: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</w:p>
    <w:p w:rsidR="00BF6B39" w:rsidRPr="00EC6747" w:rsidRDefault="00BF6B39" w:rsidP="00BF6B39">
      <w:pPr>
        <w:contextualSpacing/>
        <w:rPr>
          <w:rFonts w:ascii="Times New Roman" w:hAnsi="Times New Roman"/>
        </w:rPr>
      </w:pPr>
      <w:r w:rsidRPr="00EC6747">
        <w:rPr>
          <w:rFonts w:ascii="Times New Roman" w:hAnsi="Times New Roman"/>
        </w:rPr>
        <w:t>6.4.2. Иные профессиональные знания:</w:t>
      </w:r>
    </w:p>
    <w:p w:rsidR="00BF6B39" w:rsidRPr="008E524C" w:rsidRDefault="00BF6B39" w:rsidP="00BF6B39">
      <w:pPr>
        <w:pStyle w:val="ConsPlusNormal"/>
        <w:framePr w:hSpace="180" w:wrap="around" w:vAnchor="text" w:hAnchor="text" w:y="1"/>
        <w:suppressOverlap/>
        <w:outlineLvl w:val="0"/>
        <w:rPr>
          <w:rFonts w:ascii="Times New Roman" w:hAnsi="Times New Roman" w:cs="Times New Roman"/>
          <w:sz w:val="24"/>
          <w:szCs w:val="24"/>
        </w:rPr>
      </w:pPr>
      <w:r w:rsidRPr="008E524C">
        <w:rPr>
          <w:rFonts w:ascii="Times New Roman" w:hAnsi="Times New Roman" w:cs="Times New Roman"/>
          <w:sz w:val="24"/>
          <w:szCs w:val="24"/>
        </w:rPr>
        <w:t>- понятие эффективности и результативности расходования бюджетных средств;</w:t>
      </w:r>
    </w:p>
    <w:p w:rsidR="00BF6B39" w:rsidRPr="008E524C" w:rsidRDefault="00BF6B39" w:rsidP="00BF6B39">
      <w:pPr>
        <w:pStyle w:val="ConsPlusNormal"/>
        <w:framePr w:hSpace="180" w:wrap="around" w:vAnchor="text" w:hAnchor="text" w:y="1"/>
        <w:suppressOverlap/>
        <w:outlineLvl w:val="0"/>
        <w:rPr>
          <w:rFonts w:ascii="Times New Roman" w:hAnsi="Times New Roman" w:cs="Times New Roman"/>
          <w:sz w:val="24"/>
          <w:szCs w:val="24"/>
        </w:rPr>
      </w:pPr>
      <w:r w:rsidRPr="008E524C">
        <w:rPr>
          <w:rFonts w:ascii="Times New Roman" w:hAnsi="Times New Roman" w:cs="Times New Roman"/>
          <w:sz w:val="24"/>
          <w:szCs w:val="24"/>
        </w:rPr>
        <w:t>- порядок разработки и формирования проектов прогнозов по организации бюджетного процесса в государственном органе;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планирование  закупок;</w:t>
      </w:r>
    </w:p>
    <w:p w:rsidR="00BF6B39" w:rsidRPr="008E524C" w:rsidRDefault="00BF6B39" w:rsidP="00BF6B39">
      <w:pPr>
        <w:rPr>
          <w:rFonts w:ascii="Times New Roman" w:hAnsi="Times New Roman"/>
        </w:rPr>
      </w:pPr>
      <w:r>
        <w:rPr>
          <w:rFonts w:ascii="Times New Roman" w:hAnsi="Times New Roman"/>
        </w:rPr>
        <w:t>- порядок</w:t>
      </w:r>
      <w:r w:rsidRPr="008E524C">
        <w:rPr>
          <w:rFonts w:ascii="Times New Roman" w:hAnsi="Times New Roman"/>
        </w:rPr>
        <w:t xml:space="preserve"> осуществления закупок;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</w:t>
      </w:r>
      <w:r>
        <w:rPr>
          <w:rFonts w:ascii="Times New Roman" w:hAnsi="Times New Roman"/>
        </w:rPr>
        <w:t xml:space="preserve"> закупках</w:t>
      </w:r>
      <w:r w:rsidRPr="008E524C">
        <w:rPr>
          <w:rFonts w:ascii="Times New Roman" w:hAnsi="Times New Roman"/>
        </w:rPr>
        <w:t>.</w:t>
      </w:r>
    </w:p>
    <w:p w:rsidR="00BF6B39" w:rsidRPr="008E524C" w:rsidRDefault="00BF6B39" w:rsidP="00BF6B39">
      <w:pPr>
        <w:pStyle w:val="3"/>
        <w:tabs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8E524C">
        <w:rPr>
          <w:rFonts w:ascii="Times New Roman" w:hAnsi="Times New Roman"/>
          <w:szCs w:val="24"/>
        </w:rPr>
        <w:t>- понятие и порядок ведения ценообразования и сметного нормирования в сфере жилищной политики;</w:t>
      </w:r>
    </w:p>
    <w:p w:rsidR="00BF6B39" w:rsidRDefault="00BF6B39" w:rsidP="00BF6B39">
      <w:pPr>
        <w:contextualSpacing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6.5 Наличие функциональных знаний:</w:t>
      </w:r>
    </w:p>
    <w:p w:rsidR="00BF6B39" w:rsidRPr="008E524C" w:rsidRDefault="00BF6B39" w:rsidP="00BF6B39">
      <w:pPr>
        <w:contextualSpacing/>
        <w:rPr>
          <w:rFonts w:ascii="Times New Roman" w:eastAsia="Times New Roman" w:hAnsi="Times New Roman"/>
        </w:rPr>
      </w:pPr>
      <w:r w:rsidRPr="008E524C">
        <w:rPr>
          <w:rFonts w:ascii="Times New Roman" w:hAnsi="Times New Roman"/>
        </w:rPr>
        <w:lastRenderedPageBreak/>
        <w:t>- знание методов бюджетного планирования;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понятие нормы права,  нормативного правового акта, правоотношений и их признаки;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правила эксплуатации зданий и сооружений;</w:t>
      </w:r>
    </w:p>
    <w:p w:rsidR="00BF6B39" w:rsidRPr="008E524C" w:rsidRDefault="00BF6B39" w:rsidP="00BF6B39">
      <w:pPr>
        <w:rPr>
          <w:rFonts w:ascii="Times New Roman" w:hAnsi="Times New Roman"/>
        </w:rPr>
      </w:pPr>
      <w:r w:rsidRPr="008E524C">
        <w:rPr>
          <w:rFonts w:ascii="Times New Roman" w:hAnsi="Times New Roman"/>
        </w:rPr>
        <w:t>- понятие о взаимодействии в рамках внутриведомственного и межведомственного электронного документооборота;</w:t>
      </w:r>
    </w:p>
    <w:p w:rsidR="00BF6B39" w:rsidRPr="008E524C" w:rsidRDefault="00BF6B39" w:rsidP="00BF6B39">
      <w:pPr>
        <w:pStyle w:val="ConsPlusNormal"/>
        <w:framePr w:hSpace="180" w:wrap="around" w:vAnchor="text" w:hAnchor="text" w:y="1"/>
        <w:suppressOverlap/>
        <w:rPr>
          <w:rFonts w:ascii="Times New Roman" w:hAnsi="Times New Roman" w:cs="Times New Roman"/>
          <w:sz w:val="24"/>
          <w:szCs w:val="24"/>
        </w:rPr>
      </w:pPr>
      <w:r w:rsidRPr="008E524C">
        <w:rPr>
          <w:rFonts w:ascii="Times New Roman" w:hAnsi="Times New Roman" w:cs="Times New Roman"/>
          <w:sz w:val="24"/>
          <w:szCs w:val="24"/>
        </w:rPr>
        <w:t>-понятие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BF6B39" w:rsidRPr="00EC6747" w:rsidRDefault="00BF6B39" w:rsidP="00BF6B39">
      <w:pPr>
        <w:contextualSpacing/>
        <w:rPr>
          <w:rFonts w:ascii="Times New Roman" w:eastAsia="Times New Roman" w:hAnsi="Times New Roman"/>
        </w:rPr>
      </w:pP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6.6.Наличие базовых умений:</w:t>
      </w:r>
    </w:p>
    <w:p w:rsidR="00BF6B39" w:rsidRPr="00EC6747" w:rsidRDefault="00BF6B39" w:rsidP="00BF6B39">
      <w:pPr>
        <w:pStyle w:val="Doc-0"/>
        <w:spacing w:line="240" w:lineRule="auto"/>
        <w:ind w:left="0" w:firstLine="0"/>
        <w:rPr>
          <w:rFonts w:eastAsia="Calibri"/>
          <w:color w:val="000000"/>
          <w:sz w:val="24"/>
          <w:szCs w:val="24"/>
        </w:rPr>
      </w:pPr>
      <w:r w:rsidRPr="00EC6747">
        <w:rPr>
          <w:rFonts w:eastAsia="Calibri"/>
          <w:color w:val="000000"/>
          <w:sz w:val="24"/>
          <w:szCs w:val="24"/>
        </w:rPr>
        <w:t>- умение мыслить системно;</w:t>
      </w:r>
    </w:p>
    <w:p w:rsidR="00BF6B39" w:rsidRPr="00EC6747" w:rsidRDefault="00BF6B39" w:rsidP="00BF6B39">
      <w:pPr>
        <w:pStyle w:val="Doc-0"/>
        <w:spacing w:line="240" w:lineRule="auto"/>
        <w:ind w:left="0" w:firstLine="0"/>
        <w:rPr>
          <w:rFonts w:eastAsia="Calibri"/>
          <w:color w:val="000000"/>
          <w:sz w:val="24"/>
          <w:szCs w:val="24"/>
        </w:rPr>
      </w:pPr>
      <w:r w:rsidRPr="00EC6747">
        <w:rPr>
          <w:rFonts w:eastAsia="Calibri"/>
          <w:color w:val="000000"/>
          <w:sz w:val="24"/>
          <w:szCs w:val="24"/>
        </w:rPr>
        <w:t>- умение планировать и рационально использовать рабочее время;</w:t>
      </w:r>
    </w:p>
    <w:p w:rsidR="00BF6B39" w:rsidRPr="00EC6747" w:rsidRDefault="00BF6B39" w:rsidP="00BF6B39">
      <w:pPr>
        <w:pStyle w:val="Doc-0"/>
        <w:spacing w:line="240" w:lineRule="auto"/>
        <w:ind w:left="0" w:firstLine="0"/>
        <w:rPr>
          <w:rFonts w:eastAsia="Calibri"/>
          <w:color w:val="000000"/>
          <w:sz w:val="24"/>
          <w:szCs w:val="24"/>
        </w:rPr>
      </w:pPr>
      <w:r w:rsidRPr="00EC6747">
        <w:rPr>
          <w:rFonts w:eastAsia="Calibri"/>
          <w:color w:val="000000"/>
          <w:sz w:val="24"/>
          <w:szCs w:val="24"/>
        </w:rPr>
        <w:t>- умение достигать результата;</w:t>
      </w:r>
    </w:p>
    <w:p w:rsidR="00BF6B39" w:rsidRPr="00EC6747" w:rsidRDefault="00BF6B39" w:rsidP="00BF6B39">
      <w:pPr>
        <w:pStyle w:val="Doc-0"/>
        <w:spacing w:line="240" w:lineRule="auto"/>
        <w:ind w:left="0" w:firstLine="0"/>
        <w:rPr>
          <w:rFonts w:eastAsia="Calibri"/>
          <w:color w:val="000000"/>
          <w:sz w:val="24"/>
          <w:szCs w:val="24"/>
        </w:rPr>
      </w:pPr>
      <w:r w:rsidRPr="00EC6747">
        <w:rPr>
          <w:rFonts w:eastAsia="Calibri"/>
          <w:color w:val="000000"/>
          <w:sz w:val="24"/>
          <w:szCs w:val="24"/>
        </w:rPr>
        <w:t>- коммуникативные умения;</w:t>
      </w:r>
    </w:p>
    <w:p w:rsidR="00BF6B39" w:rsidRPr="00EC6747" w:rsidRDefault="00BF6B39" w:rsidP="00BF6B39">
      <w:pPr>
        <w:pStyle w:val="Doc-0"/>
        <w:spacing w:line="240" w:lineRule="auto"/>
        <w:ind w:left="0" w:firstLine="0"/>
        <w:rPr>
          <w:color w:val="000000"/>
          <w:sz w:val="24"/>
          <w:szCs w:val="24"/>
        </w:rPr>
      </w:pPr>
      <w:r w:rsidRPr="00EC6747">
        <w:rPr>
          <w:rFonts w:eastAsia="Calibri"/>
          <w:color w:val="000000"/>
          <w:sz w:val="24"/>
          <w:szCs w:val="24"/>
        </w:rPr>
        <w:t>- умение работать в стрессовых условиях;</w:t>
      </w: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- умение совершенствовать свой профессиональный уровень.</w:t>
      </w: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6.7.Наличие профессиональных умений:</w:t>
      </w:r>
    </w:p>
    <w:p w:rsidR="00BF6B39" w:rsidRPr="00EC6747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EC6747">
        <w:rPr>
          <w:rFonts w:ascii="Times New Roman" w:hAnsi="Times New Roman"/>
        </w:rPr>
        <w:t>- работа со справочными правовыми системами «Консультант Плюс», «Гарант» на профессиональном уровне;</w:t>
      </w:r>
    </w:p>
    <w:p w:rsidR="00BF6B39" w:rsidRPr="00E93715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EC6747">
        <w:rPr>
          <w:rFonts w:ascii="Times New Roman" w:hAnsi="Times New Roman"/>
        </w:rPr>
        <w:t>- умение</w:t>
      </w:r>
      <w:r>
        <w:rPr>
          <w:rFonts w:ascii="Times New Roman" w:hAnsi="Times New Roman"/>
        </w:rPr>
        <w:t xml:space="preserve"> работать на общероссийских сайтах: </w:t>
      </w:r>
      <w:r>
        <w:rPr>
          <w:rFonts w:ascii="Times New Roman" w:hAnsi="Times New Roman"/>
          <w:lang w:val="en-US"/>
        </w:rPr>
        <w:t>zakupki</w:t>
      </w:r>
      <w:r w:rsidRPr="004664C0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gov</w:t>
      </w:r>
      <w:r w:rsidRPr="004664C0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ru</w:t>
      </w:r>
      <w:r w:rsidRPr="004664C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, </w:t>
      </w:r>
      <w:r w:rsidRPr="004664C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sberbank</w:t>
      </w:r>
      <w:r w:rsidRPr="00E93715"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ast</w:t>
      </w:r>
      <w:r w:rsidRPr="00E93715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ru</w:t>
      </w:r>
      <w:r w:rsidRPr="00E93715">
        <w:rPr>
          <w:rFonts w:ascii="Times New Roman" w:hAnsi="Times New Roman"/>
        </w:rPr>
        <w:t>.</w:t>
      </w:r>
      <w:r>
        <w:rPr>
          <w:rFonts w:ascii="Times New Roman" w:hAnsi="Times New Roman"/>
        </w:rPr>
        <w:t>,</w:t>
      </w:r>
      <w:r w:rsidRPr="00E9371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agregatoreat</w:t>
      </w:r>
      <w:r w:rsidRPr="00E93715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ru</w:t>
      </w:r>
      <w:r w:rsidRPr="00E93715"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ssl</w:t>
      </w:r>
      <w:r w:rsidRPr="00E93715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budgetplan</w:t>
      </w:r>
      <w:r w:rsidRPr="00E93715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minfin</w:t>
      </w:r>
      <w:r w:rsidRPr="00E93715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ru</w:t>
      </w:r>
      <w:r>
        <w:rPr>
          <w:rFonts w:ascii="Times New Roman" w:hAnsi="Times New Roman"/>
        </w:rPr>
        <w:t>;</w:t>
      </w:r>
    </w:p>
    <w:p w:rsidR="00BF6B39" w:rsidRPr="00EC6747" w:rsidRDefault="00BF6B39" w:rsidP="00BF6B39">
      <w:pPr>
        <w:tabs>
          <w:tab w:val="left" w:pos="9033"/>
        </w:tabs>
        <w:rPr>
          <w:rFonts w:ascii="Times New Roman" w:hAnsi="Times New Roman"/>
        </w:rPr>
      </w:pPr>
      <w:r w:rsidRPr="00EC6747">
        <w:rPr>
          <w:rFonts w:ascii="Times New Roman" w:hAnsi="Times New Roman"/>
        </w:rPr>
        <w:t>- использование официально-делового стиля при составлении</w:t>
      </w:r>
      <w:r>
        <w:rPr>
          <w:rFonts w:ascii="Times New Roman" w:hAnsi="Times New Roman"/>
        </w:rPr>
        <w:t xml:space="preserve"> писем и</w:t>
      </w:r>
      <w:r w:rsidRPr="00EC6747">
        <w:rPr>
          <w:rFonts w:ascii="Times New Roman" w:hAnsi="Times New Roman"/>
        </w:rPr>
        <w:t xml:space="preserve"> документов ненормативного характера;</w:t>
      </w:r>
    </w:p>
    <w:p w:rsidR="00BF6B39" w:rsidRPr="00EC6747" w:rsidRDefault="00BF6B39" w:rsidP="00BF6B39">
      <w:pPr>
        <w:contextualSpacing/>
        <w:rPr>
          <w:rFonts w:ascii="Times New Roman" w:hAnsi="Times New Roman"/>
        </w:rPr>
      </w:pPr>
      <w:r w:rsidRPr="00EC6747">
        <w:rPr>
          <w:rFonts w:ascii="Times New Roman" w:hAnsi="Times New Roman"/>
        </w:rPr>
        <w:t xml:space="preserve">- составление, заключение, изменение и расторжение контрактов (договоров); </w:t>
      </w:r>
    </w:p>
    <w:p w:rsidR="00BF6B39" w:rsidRPr="00EC6747" w:rsidRDefault="00BF6B39" w:rsidP="00BF6B39">
      <w:pPr>
        <w:pStyle w:val="a5"/>
        <w:tabs>
          <w:tab w:val="left" w:pos="127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EC6747">
        <w:rPr>
          <w:rFonts w:ascii="Times New Roman" w:hAnsi="Times New Roman"/>
          <w:sz w:val="24"/>
          <w:szCs w:val="24"/>
        </w:rPr>
        <w:t>6.8. Наличие функциональных умений:</w:t>
      </w:r>
    </w:p>
    <w:p w:rsidR="00BF6B39" w:rsidRPr="00EC6747" w:rsidRDefault="00BF6B39" w:rsidP="00BF6B39">
      <w:pPr>
        <w:pStyle w:val="a5"/>
        <w:tabs>
          <w:tab w:val="left" w:pos="127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EC6747">
        <w:rPr>
          <w:rFonts w:ascii="Times New Roman" w:hAnsi="Times New Roman"/>
          <w:sz w:val="24"/>
          <w:szCs w:val="24"/>
        </w:rPr>
        <w:t>- подготовка методических материалов, разъяснений и других материалов;</w:t>
      </w:r>
    </w:p>
    <w:p w:rsidR="00BF6B39" w:rsidRPr="00EC6747" w:rsidRDefault="00BF6B39" w:rsidP="00BF6B39">
      <w:pPr>
        <w:pStyle w:val="a5"/>
        <w:tabs>
          <w:tab w:val="left" w:pos="127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EC6747">
        <w:rPr>
          <w:rFonts w:ascii="Times New Roman" w:hAnsi="Times New Roman"/>
          <w:sz w:val="24"/>
          <w:szCs w:val="24"/>
        </w:rPr>
        <w:t>- подготовка отчетов, докладов, тезисов;</w:t>
      </w:r>
    </w:p>
    <w:p w:rsidR="00BF6B39" w:rsidRPr="00EC6747" w:rsidRDefault="00BF6B39" w:rsidP="00BF6B39">
      <w:pPr>
        <w:pStyle w:val="a5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C6747">
        <w:rPr>
          <w:rFonts w:ascii="Times New Roman" w:hAnsi="Times New Roman"/>
          <w:sz w:val="24"/>
          <w:szCs w:val="24"/>
        </w:rPr>
        <w:t xml:space="preserve">- </w:t>
      </w:r>
      <w:r w:rsidRPr="00EC6747">
        <w:rPr>
          <w:rFonts w:ascii="Times New Roman" w:eastAsiaTheme="minorHAnsi" w:hAnsi="Times New Roman"/>
          <w:sz w:val="24"/>
          <w:szCs w:val="24"/>
        </w:rPr>
        <w:t>обобщение полученной информации, обработка информации и формулировка аналитических выводов;</w:t>
      </w:r>
    </w:p>
    <w:p w:rsidR="00BF6B39" w:rsidRPr="00EC6747" w:rsidRDefault="00BF6B39" w:rsidP="00BF6B39">
      <w:pPr>
        <w:pStyle w:val="a5"/>
        <w:tabs>
          <w:tab w:val="left" w:pos="127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EC6747">
        <w:rPr>
          <w:rFonts w:ascii="Times New Roman" w:hAnsi="Times New Roman"/>
          <w:sz w:val="24"/>
          <w:szCs w:val="24"/>
        </w:rPr>
        <w:t>- умение работать с офисной, копировально-множительной техникой и техническими средствами связи;</w:t>
      </w:r>
    </w:p>
    <w:p w:rsidR="00BF6B39" w:rsidRPr="00EC6747" w:rsidRDefault="00BF6B39" w:rsidP="00BF6B39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C6747">
        <w:rPr>
          <w:rFonts w:ascii="Times New Roman" w:hAnsi="Times New Roman"/>
          <w:sz w:val="24"/>
          <w:szCs w:val="24"/>
        </w:rPr>
        <w:t>- умение вести деловые переговоры с представителями других органов и организаций</w:t>
      </w:r>
      <w:r>
        <w:rPr>
          <w:rFonts w:ascii="Times New Roman" w:hAnsi="Times New Roman"/>
          <w:sz w:val="24"/>
          <w:szCs w:val="24"/>
        </w:rPr>
        <w:t xml:space="preserve"> по вопросам деятельности.</w:t>
      </w:r>
    </w:p>
    <w:p w:rsidR="00BF6B39" w:rsidRPr="00EC6747" w:rsidRDefault="00BF6B39" w:rsidP="00BF6B3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C6747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  <w:bookmarkEnd w:id="30"/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80"/>
        <w:jc w:val="both"/>
        <w:rPr>
          <w:sz w:val="24"/>
          <w:szCs w:val="24"/>
        </w:rPr>
      </w:pPr>
      <w:r w:rsidRPr="00EC6747">
        <w:rPr>
          <w:sz w:val="24"/>
          <w:szCs w:val="24"/>
        </w:rPr>
        <w:t>7.  Основные права и обязанности  консультанта,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F6B39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80"/>
        <w:jc w:val="both"/>
        <w:rPr>
          <w:sz w:val="24"/>
          <w:szCs w:val="24"/>
        </w:rPr>
      </w:pPr>
      <w:r w:rsidRPr="00EC6747">
        <w:rPr>
          <w:sz w:val="24"/>
          <w:szCs w:val="24"/>
        </w:rPr>
        <w:t xml:space="preserve"> 8. В целях реализации задач и </w:t>
      </w:r>
      <w:proofErr w:type="gramStart"/>
      <w:r w:rsidRPr="00EC6747">
        <w:rPr>
          <w:sz w:val="24"/>
          <w:szCs w:val="24"/>
        </w:rPr>
        <w:t>функций, возложенных на отдел финансового и общего обеспечения консультант обязан</w:t>
      </w:r>
      <w:proofErr w:type="gramEnd"/>
      <w:r w:rsidRPr="00EC6747">
        <w:rPr>
          <w:sz w:val="24"/>
          <w:szCs w:val="24"/>
        </w:rPr>
        <w:t>:</w:t>
      </w:r>
    </w:p>
    <w:p w:rsidR="00BF6B39" w:rsidRDefault="00BF6B39" w:rsidP="00BF6B39">
      <w:pPr>
        <w:tabs>
          <w:tab w:val="left" w:pos="0"/>
          <w:tab w:val="left" w:pos="1513"/>
        </w:tabs>
        <w:ind w:right="20"/>
        <w:rPr>
          <w:rFonts w:ascii="Times New Roman" w:eastAsia="Times New Roman" w:hAnsi="Times New Roman"/>
        </w:rPr>
      </w:pPr>
      <w:r w:rsidRPr="008E524C">
        <w:rPr>
          <w:rFonts w:ascii="Times New Roman" w:eastAsia="Times New Roman" w:hAnsi="Times New Roman"/>
        </w:rPr>
        <w:t xml:space="preserve">- </w:t>
      </w:r>
      <w:r>
        <w:rPr>
          <w:rFonts w:ascii="Times New Roman" w:eastAsia="Times New Roman" w:hAnsi="Times New Roman"/>
        </w:rPr>
        <w:t>осуществлять  закупки</w:t>
      </w:r>
      <w:r w:rsidRPr="008E524C">
        <w:rPr>
          <w:rFonts w:ascii="Times New Roman" w:eastAsia="Times New Roman" w:hAnsi="Times New Roman"/>
        </w:rPr>
        <w:t xml:space="preserve">  для обеспечения нужд  инспекции в соответствии с требованиями действующего законодательства Р</w:t>
      </w:r>
      <w:r>
        <w:rPr>
          <w:rFonts w:ascii="Times New Roman" w:eastAsia="Times New Roman" w:hAnsi="Times New Roman"/>
        </w:rPr>
        <w:t>оссийской Федерации, нормативными правовыми актами и приказами</w:t>
      </w:r>
      <w:r w:rsidRPr="008E524C">
        <w:rPr>
          <w:rFonts w:ascii="Times New Roman" w:eastAsia="Times New Roman" w:hAnsi="Times New Roman"/>
        </w:rPr>
        <w:t xml:space="preserve"> ФНС России; </w:t>
      </w:r>
    </w:p>
    <w:p w:rsidR="00BF6B39" w:rsidRDefault="00BF6B39" w:rsidP="00BF6B39">
      <w:pPr>
        <w:tabs>
          <w:tab w:val="left" w:pos="0"/>
          <w:tab w:val="left" w:pos="1513"/>
        </w:tabs>
        <w:ind w:right="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- исполнять функции  возложенные Положением о контрактной службе Инспекции;</w:t>
      </w:r>
    </w:p>
    <w:p w:rsidR="00BF6B39" w:rsidRPr="00165B29" w:rsidRDefault="00BF6B39" w:rsidP="00BF6B39">
      <w:pPr>
        <w:tabs>
          <w:tab w:val="left" w:pos="0"/>
        </w:tabs>
        <w:rPr>
          <w:rFonts w:ascii="Times New Roman" w:eastAsia="Times New Roman" w:hAnsi="Times New Roman"/>
        </w:rPr>
      </w:pPr>
      <w:r w:rsidRPr="00165B29">
        <w:rPr>
          <w:rFonts w:ascii="Times New Roman" w:eastAsia="Times New Roman" w:hAnsi="Times New Roman"/>
        </w:rPr>
        <w:lastRenderedPageBreak/>
        <w:t xml:space="preserve">- </w:t>
      </w:r>
      <w:r>
        <w:rPr>
          <w:rFonts w:ascii="Times New Roman" w:eastAsia="Times New Roman" w:hAnsi="Times New Roman"/>
        </w:rPr>
        <w:t>осуществлять  подготовку проектов, заключение и  регистрацию</w:t>
      </w:r>
      <w:r w:rsidRPr="00165B29">
        <w:rPr>
          <w:rFonts w:ascii="Times New Roman" w:eastAsia="Times New Roman" w:hAnsi="Times New Roman"/>
        </w:rPr>
        <w:t xml:space="preserve"> договоров, соглашений, контрактов, заключаемых  инспекцией с другими ведомствами, организациями и учреждениями;     </w:t>
      </w:r>
    </w:p>
    <w:p w:rsidR="00BF6B39" w:rsidRDefault="00BF6B39" w:rsidP="00BF6B39">
      <w:pPr>
        <w:tabs>
          <w:tab w:val="left" w:pos="0"/>
          <w:tab w:val="left" w:pos="1513"/>
        </w:tabs>
        <w:ind w:right="20"/>
        <w:rPr>
          <w:rFonts w:ascii="Times New Roman" w:hAnsi="Times New Roman"/>
        </w:rPr>
      </w:pPr>
      <w:r w:rsidRPr="00165B29">
        <w:rPr>
          <w:rFonts w:ascii="Times New Roman" w:eastAsia="Times New Roman" w:hAnsi="Times New Roman"/>
        </w:rPr>
        <w:t xml:space="preserve"> </w:t>
      </w:r>
      <w:r w:rsidRPr="00165B29">
        <w:rPr>
          <w:rFonts w:ascii="Times New Roman" w:hAnsi="Times New Roman"/>
        </w:rPr>
        <w:t>- </w:t>
      </w:r>
      <w:r>
        <w:rPr>
          <w:rFonts w:ascii="Times New Roman" w:hAnsi="Times New Roman"/>
        </w:rPr>
        <w:t xml:space="preserve">осуществлять </w:t>
      </w:r>
      <w:r w:rsidRPr="00165B29">
        <w:rPr>
          <w:rFonts w:ascii="Times New Roman" w:hAnsi="Times New Roman"/>
        </w:rPr>
        <w:t xml:space="preserve"> планирование</w:t>
      </w:r>
      <w:r>
        <w:rPr>
          <w:rFonts w:ascii="Times New Roman" w:hAnsi="Times New Roman"/>
        </w:rPr>
        <w:t xml:space="preserve">  закупок, обоснованием 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>М)ЦК, подготовку и утверждение планов- закупок и планов-графиков закупок;</w:t>
      </w:r>
    </w:p>
    <w:p w:rsidR="00BF6B39" w:rsidRDefault="00BF6B39" w:rsidP="00BF6B39">
      <w:pPr>
        <w:tabs>
          <w:tab w:val="left" w:pos="0"/>
          <w:tab w:val="left" w:pos="1513"/>
        </w:tabs>
        <w:ind w:right="2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65B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осуществлять  разработку</w:t>
      </w:r>
      <w:r w:rsidRPr="00165B29">
        <w:rPr>
          <w:rFonts w:ascii="Times New Roman" w:hAnsi="Times New Roman"/>
        </w:rPr>
        <w:t xml:space="preserve"> технических заданий</w:t>
      </w:r>
      <w:r>
        <w:rPr>
          <w:rFonts w:ascii="Times New Roman" w:hAnsi="Times New Roman"/>
        </w:rPr>
        <w:t>,</w:t>
      </w:r>
      <w:r w:rsidRPr="00165B29">
        <w:rPr>
          <w:rFonts w:ascii="Times New Roman" w:hAnsi="Times New Roman"/>
        </w:rPr>
        <w:t xml:space="preserve"> извещений и документаций об осуществлении закупо</w:t>
      </w:r>
      <w:proofErr w:type="gramStart"/>
      <w:r w:rsidRPr="00165B29">
        <w:rPr>
          <w:rFonts w:ascii="Times New Roman" w:hAnsi="Times New Roman"/>
        </w:rPr>
        <w:t>к</w:t>
      </w:r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кроме закупок в сфере ИКТ);</w:t>
      </w:r>
    </w:p>
    <w:p w:rsidR="00BF6B39" w:rsidRDefault="00BF6B39" w:rsidP="00BF6B39">
      <w:pPr>
        <w:tabs>
          <w:tab w:val="left" w:pos="0"/>
          <w:tab w:val="left" w:pos="1513"/>
        </w:tabs>
        <w:ind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осуществлять организацию и проведение процедур </w:t>
      </w:r>
      <w:r w:rsidRPr="005F1F69">
        <w:rPr>
          <w:rFonts w:ascii="Times New Roman" w:hAnsi="Times New Roman"/>
        </w:rPr>
        <w:t>определения поставщиков (подрядчиков, исполнителей) путем проведения конкурсов и аукционов/запроса котировок/запроса предложений/закрытыми способами</w:t>
      </w:r>
      <w:r>
        <w:rPr>
          <w:rFonts w:ascii="Times New Roman" w:hAnsi="Times New Roman"/>
        </w:rPr>
        <w:t>;</w:t>
      </w:r>
    </w:p>
    <w:p w:rsidR="00BF6B39" w:rsidRPr="005F1F69" w:rsidRDefault="00BF6B39" w:rsidP="00BF6B39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-осуществлять закупки у </w:t>
      </w:r>
      <w:r w:rsidRPr="005F1F69">
        <w:rPr>
          <w:rFonts w:ascii="Times New Roman" w:hAnsi="Times New Roman"/>
        </w:rPr>
        <w:t>единственного поставщика (подрядчика, исполнителя)</w:t>
      </w:r>
      <w:r>
        <w:rPr>
          <w:rFonts w:ascii="Times New Roman" w:hAnsi="Times New Roman"/>
        </w:rPr>
        <w:t xml:space="preserve"> в соответствии с требованиями законодательства РФ;</w:t>
      </w:r>
    </w:p>
    <w:p w:rsidR="00BF6B39" w:rsidRPr="00165B29" w:rsidRDefault="00BF6B39" w:rsidP="00BF6B39">
      <w:pPr>
        <w:tabs>
          <w:tab w:val="left" w:pos="0"/>
          <w:tab w:val="left" w:pos="1513"/>
        </w:tabs>
        <w:ind w:right="20"/>
        <w:rPr>
          <w:rFonts w:ascii="Times New Roman" w:hAnsi="Times New Roman"/>
        </w:rPr>
      </w:pPr>
      <w:r>
        <w:rPr>
          <w:rFonts w:ascii="Times New Roman" w:hAnsi="Times New Roman"/>
        </w:rPr>
        <w:t>- осуществлять постановку на учет в органах Федерального казначейства принимаемых бюджетных обязательств и бюджетных обязательств по заключенным государственным контрактам;</w:t>
      </w:r>
    </w:p>
    <w:p w:rsidR="00BF6B39" w:rsidRPr="00165B29" w:rsidRDefault="00BF6B39" w:rsidP="00BF6B39">
      <w:pPr>
        <w:framePr w:hSpace="180" w:wrap="around" w:vAnchor="text" w:hAnchor="text" w:y="1"/>
        <w:contextualSpacing/>
        <w:suppressOverlap/>
        <w:rPr>
          <w:rFonts w:ascii="Times New Roman" w:hAnsi="Times New Roman"/>
        </w:rPr>
      </w:pPr>
      <w:r w:rsidRPr="00165B29">
        <w:rPr>
          <w:rFonts w:ascii="Times New Roman" w:hAnsi="Times New Roman"/>
        </w:rPr>
        <w:t>- </w:t>
      </w:r>
      <w:r>
        <w:rPr>
          <w:rFonts w:ascii="Times New Roman" w:hAnsi="Times New Roman"/>
        </w:rPr>
        <w:t xml:space="preserve">осуществлять контроль за </w:t>
      </w:r>
      <w:r w:rsidRPr="00165B29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 xml:space="preserve">м договоров и </w:t>
      </w:r>
      <w:r w:rsidRPr="00165B29">
        <w:rPr>
          <w:rFonts w:ascii="Times New Roman" w:hAnsi="Times New Roman"/>
        </w:rPr>
        <w:t xml:space="preserve"> государственных контрактов</w:t>
      </w:r>
      <w:r>
        <w:rPr>
          <w:rFonts w:ascii="Times New Roman" w:hAnsi="Times New Roman"/>
        </w:rPr>
        <w:t xml:space="preserve"> (кроме закупок в сфере ИКТ)</w:t>
      </w:r>
      <w:proofErr w:type="gramStart"/>
      <w:r>
        <w:rPr>
          <w:rFonts w:ascii="Times New Roman" w:hAnsi="Times New Roman"/>
        </w:rPr>
        <w:t xml:space="preserve"> </w:t>
      </w:r>
      <w:r w:rsidRPr="00165B29">
        <w:rPr>
          <w:rFonts w:ascii="Times New Roman" w:hAnsi="Times New Roman"/>
        </w:rPr>
        <w:t>;</w:t>
      </w:r>
      <w:proofErr w:type="gramEnd"/>
    </w:p>
    <w:p w:rsidR="00BF6B39" w:rsidRPr="00165B29" w:rsidRDefault="00BF6B39" w:rsidP="00BF6B39">
      <w:pPr>
        <w:framePr w:hSpace="180" w:wrap="around" w:vAnchor="text" w:hAnchor="text" w:y="1"/>
        <w:suppressOverlap/>
        <w:rPr>
          <w:rFonts w:ascii="Times New Roman" w:hAnsi="Times New Roman"/>
        </w:rPr>
      </w:pPr>
      <w:r>
        <w:rPr>
          <w:rFonts w:ascii="Times New Roman" w:hAnsi="Times New Roman"/>
        </w:rPr>
        <w:t>- осуществлять  внутренний  самоконтроль</w:t>
      </w:r>
      <w:r w:rsidRPr="00165B29">
        <w:rPr>
          <w:rFonts w:ascii="Times New Roman" w:hAnsi="Times New Roman"/>
        </w:rPr>
        <w:t xml:space="preserve"> в сфере закупок</w:t>
      </w:r>
      <w:r>
        <w:rPr>
          <w:rFonts w:ascii="Times New Roman" w:hAnsi="Times New Roman"/>
        </w:rPr>
        <w:t xml:space="preserve">, </w:t>
      </w:r>
      <w:r w:rsidRPr="00752750">
        <w:rPr>
          <w:rFonts w:ascii="Times New Roman" w:hAnsi="Times New Roman"/>
        </w:rPr>
        <w:t>по технологическим процессам ФНС России</w:t>
      </w:r>
      <w:r>
        <w:rPr>
          <w:rFonts w:ascii="Times New Roman" w:hAnsi="Times New Roman"/>
        </w:rPr>
        <w:t xml:space="preserve"> по направлению деятельности и картам внутреннего контроля;</w:t>
      </w:r>
    </w:p>
    <w:p w:rsidR="00BF6B39" w:rsidRPr="00165B29" w:rsidRDefault="00BF6B39" w:rsidP="00BF6B39">
      <w:pPr>
        <w:tabs>
          <w:tab w:val="left" w:pos="0"/>
          <w:tab w:val="left" w:pos="1513"/>
        </w:tabs>
        <w:ind w:right="20"/>
        <w:rPr>
          <w:rFonts w:ascii="Times New Roman" w:eastAsia="Times New Roman" w:hAnsi="Times New Roman"/>
        </w:rPr>
      </w:pPr>
      <w:bookmarkStart w:id="31" w:name="_Toc477362188"/>
      <w:r w:rsidRPr="00165B29">
        <w:rPr>
          <w:rFonts w:ascii="Times New Roman" w:hAnsi="Times New Roman"/>
        </w:rPr>
        <w:t>- </w:t>
      </w:r>
      <w:r>
        <w:rPr>
          <w:rFonts w:ascii="Times New Roman" w:hAnsi="Times New Roman"/>
        </w:rPr>
        <w:t xml:space="preserve">осуществлять  </w:t>
      </w:r>
      <w:r w:rsidRPr="00165B29">
        <w:rPr>
          <w:rFonts w:ascii="Times New Roman" w:hAnsi="Times New Roman"/>
        </w:rPr>
        <w:t>применение антидемпинговых мер при проведении закупок.</w:t>
      </w:r>
      <w:bookmarkEnd w:id="31"/>
    </w:p>
    <w:p w:rsidR="00BF6B39" w:rsidRDefault="00BF6B39" w:rsidP="00BF6B39">
      <w:pPr>
        <w:tabs>
          <w:tab w:val="left" w:pos="0"/>
          <w:tab w:val="left" w:pos="1513"/>
        </w:tabs>
        <w:ind w:right="20"/>
        <w:rPr>
          <w:rFonts w:ascii="Times New Roman" w:hAnsi="Times New Roman"/>
        </w:rPr>
      </w:pPr>
      <w:r w:rsidRPr="00165B29">
        <w:rPr>
          <w:rFonts w:ascii="Times New Roman" w:eastAsia="Times New Roman" w:hAnsi="Times New Roman"/>
        </w:rPr>
        <w:t xml:space="preserve">- </w:t>
      </w:r>
      <w:r>
        <w:rPr>
          <w:rFonts w:ascii="Times New Roman" w:eastAsia="Times New Roman" w:hAnsi="Times New Roman"/>
        </w:rPr>
        <w:t xml:space="preserve">осуществлять  </w:t>
      </w:r>
      <w:r w:rsidRPr="00165B29">
        <w:rPr>
          <w:rFonts w:ascii="Times New Roman" w:hAnsi="Times New Roman"/>
        </w:rPr>
        <w:t>ведение реестра государственных контрактов</w:t>
      </w:r>
      <w:r>
        <w:rPr>
          <w:rFonts w:ascii="Times New Roman" w:hAnsi="Times New Roman"/>
        </w:rPr>
        <w:t xml:space="preserve"> в части формирования информации о контракте</w:t>
      </w:r>
      <w:r w:rsidRPr="00165B29">
        <w:rPr>
          <w:rFonts w:ascii="Times New Roman" w:hAnsi="Times New Roman"/>
        </w:rPr>
        <w:t>;</w:t>
      </w:r>
    </w:p>
    <w:p w:rsidR="00BF6B39" w:rsidRPr="005F1F69" w:rsidRDefault="00BF6B39" w:rsidP="00BF6B39">
      <w:pPr>
        <w:tabs>
          <w:tab w:val="left" w:pos="0"/>
          <w:tab w:val="left" w:pos="1508"/>
        </w:tabs>
        <w:ind w:right="20"/>
        <w:rPr>
          <w:rFonts w:ascii="Times New Roman" w:eastAsia="Times New Roman" w:hAnsi="Times New Roman"/>
        </w:rPr>
      </w:pPr>
      <w:r w:rsidRPr="005F1F69">
        <w:rPr>
          <w:rFonts w:ascii="Times New Roman" w:eastAsia="Times New Roman" w:hAnsi="Times New Roman"/>
        </w:rPr>
        <w:t xml:space="preserve">- </w:t>
      </w:r>
      <w:r>
        <w:rPr>
          <w:rFonts w:ascii="Times New Roman" w:eastAsia="Times New Roman" w:hAnsi="Times New Roman"/>
        </w:rPr>
        <w:t>осуществлять подготовку</w:t>
      </w:r>
      <w:r w:rsidRPr="005F1F69">
        <w:rPr>
          <w:rFonts w:ascii="Times New Roman" w:eastAsia="Times New Roman" w:hAnsi="Times New Roman"/>
        </w:rPr>
        <w:t xml:space="preserve"> и представление в ФНС России  и Росстат ежеквартальной и ежемесячной отчетности по направлению деятельности;           </w:t>
      </w:r>
    </w:p>
    <w:p w:rsidR="00BF6B39" w:rsidRPr="00EC6747" w:rsidRDefault="00BF6B39" w:rsidP="00BF6B39">
      <w:pPr>
        <w:tabs>
          <w:tab w:val="left" w:pos="0"/>
          <w:tab w:val="left" w:pos="1513"/>
        </w:tabs>
        <w:ind w:right="20"/>
      </w:pPr>
      <w:r>
        <w:rPr>
          <w:rFonts w:ascii="Times New Roman" w:eastAsia="Times New Roman" w:hAnsi="Times New Roman"/>
        </w:rPr>
        <w:t>- обеспечивать надлежащее техническое состояние и эксплуатацию</w:t>
      </w:r>
      <w:r w:rsidRPr="005F1F69">
        <w:rPr>
          <w:rFonts w:ascii="Times New Roman" w:eastAsia="Times New Roman" w:hAnsi="Times New Roman"/>
        </w:rPr>
        <w:t xml:space="preserve"> зданий, сооружений, социально-бытовых и иных объектов инспекции, как своими силами, так и с привлечением в установленном порядке сторонних организаций</w:t>
      </w:r>
      <w:r>
        <w:rPr>
          <w:rFonts w:ascii="Times New Roman" w:eastAsia="Times New Roman" w:hAnsi="Times New Roman"/>
        </w:rPr>
        <w:t>;</w:t>
      </w:r>
    </w:p>
    <w:p w:rsidR="00BF6B39" w:rsidRPr="00EC6747" w:rsidRDefault="00BF6B39" w:rsidP="00BF6B39">
      <w:pPr>
        <w:tabs>
          <w:tab w:val="left" w:pos="0"/>
          <w:tab w:val="left" w:pos="1518"/>
        </w:tabs>
        <w:ind w:right="20"/>
        <w:contextualSpacing/>
        <w:rPr>
          <w:rFonts w:ascii="Times New Roman" w:hAnsi="Times New Roman"/>
        </w:rPr>
      </w:pPr>
      <w:r w:rsidRPr="00EC6747">
        <w:rPr>
          <w:rFonts w:ascii="Times New Roman" w:eastAsia="Times New Roman" w:hAnsi="Times New Roman"/>
        </w:rPr>
        <w:t xml:space="preserve">- </w:t>
      </w:r>
      <w:r w:rsidRPr="00EC6747">
        <w:rPr>
          <w:rFonts w:ascii="Times New Roman" w:hAnsi="Times New Roman"/>
        </w:rPr>
        <w:t>осуществлять в пределах своей компетенции защиту сведений, составляющих налоговую (служебную) тайну,  работу в соответствии с установленным ФНС России порядком работы с документами «Для служебного пользования»;</w:t>
      </w:r>
    </w:p>
    <w:p w:rsidR="00BF6B39" w:rsidRDefault="00BF6B39" w:rsidP="00BF6B39">
      <w:pPr>
        <w:pStyle w:val="21"/>
        <w:tabs>
          <w:tab w:val="left" w:pos="0"/>
        </w:tabs>
        <w:contextualSpacing/>
        <w:jc w:val="both"/>
      </w:pPr>
      <w:r w:rsidRPr="00EC6747">
        <w:t>- исполнять в установленные сроки задания ФНС России, начальника отдела финансового и общего обеспечения;</w:t>
      </w:r>
    </w:p>
    <w:p w:rsidR="00BF6B39" w:rsidRPr="00752750" w:rsidRDefault="00BF6B39" w:rsidP="00BF6B39">
      <w:pPr>
        <w:pStyle w:val="21"/>
        <w:tabs>
          <w:tab w:val="left" w:pos="0"/>
        </w:tabs>
        <w:contextualSpacing/>
        <w:jc w:val="both"/>
      </w:pPr>
      <w:r w:rsidRPr="00752750">
        <w:t>-обеспечивать сохранность комплектности закрепленного оборудования;</w:t>
      </w:r>
    </w:p>
    <w:p w:rsidR="00BF6B39" w:rsidRPr="00752750" w:rsidRDefault="00BF6B39" w:rsidP="00BF6B39">
      <w:pPr>
        <w:rPr>
          <w:rFonts w:ascii="Times New Roman" w:hAnsi="Times New Roman"/>
        </w:rPr>
      </w:pPr>
      <w:r w:rsidRPr="00752750">
        <w:rPr>
          <w:rFonts w:ascii="Times New Roman" w:hAnsi="Times New Roman"/>
        </w:rPr>
        <w:t>-</w:t>
      </w:r>
      <w:r>
        <w:rPr>
          <w:rFonts w:ascii="Times New Roman" w:hAnsi="Times New Roman"/>
        </w:rPr>
        <w:t>обеспечивать сохранность целостность</w:t>
      </w:r>
      <w:r w:rsidRPr="00752750">
        <w:rPr>
          <w:rFonts w:ascii="Times New Roman" w:hAnsi="Times New Roman"/>
        </w:rPr>
        <w:t xml:space="preserve"> специальных пломбировочных устройств (стикеров, лент, пломб, печатей и др.) на закрепленном оборудовании;</w:t>
      </w:r>
    </w:p>
    <w:p w:rsidR="00BF6B39" w:rsidRPr="00752750" w:rsidRDefault="00BF6B39" w:rsidP="00BF6B39">
      <w:pPr>
        <w:rPr>
          <w:rFonts w:ascii="Times New Roman" w:hAnsi="Times New Roman"/>
        </w:rPr>
      </w:pPr>
      <w:r w:rsidRPr="00752750">
        <w:rPr>
          <w:rFonts w:ascii="Times New Roman" w:hAnsi="Times New Roman"/>
        </w:rPr>
        <w:t>- осуществлять целевое использование локальных (информационное пространство рабочей станции) и сетевых ресурсов ЛВС инспекции, предоставленных  для выполнения служебных обязанностей;</w:t>
      </w:r>
    </w:p>
    <w:p w:rsidR="00BF6B39" w:rsidRPr="00752750" w:rsidRDefault="00BF6B39" w:rsidP="00BF6B39">
      <w:pPr>
        <w:pStyle w:val="21"/>
        <w:tabs>
          <w:tab w:val="left" w:pos="0"/>
        </w:tabs>
        <w:contextualSpacing/>
        <w:jc w:val="both"/>
      </w:pPr>
      <w:r w:rsidRPr="00752750">
        <w:t>-обеспечивать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</w:p>
    <w:p w:rsidR="00BF6B39" w:rsidRPr="00EC6747" w:rsidRDefault="00BF6B39" w:rsidP="00BF6B39">
      <w:pPr>
        <w:pStyle w:val="21"/>
        <w:tabs>
          <w:tab w:val="left" w:pos="0"/>
        </w:tabs>
        <w:contextualSpacing/>
        <w:jc w:val="both"/>
      </w:pPr>
      <w:r w:rsidRPr="00EC6747">
        <w:t xml:space="preserve">- участвовать в профессиональной подготовке, переподготовке, повышении квалификации, стажировке, </w:t>
      </w:r>
      <w:proofErr w:type="gramStart"/>
      <w:r w:rsidRPr="00EC6747">
        <w:t>организуемых</w:t>
      </w:r>
      <w:proofErr w:type="gramEnd"/>
      <w:r w:rsidRPr="00EC6747">
        <w:t xml:space="preserve"> ФНС России и инспекцией;</w:t>
      </w:r>
    </w:p>
    <w:p w:rsidR="00BF6B39" w:rsidRPr="00EC6747" w:rsidRDefault="00BF6B39" w:rsidP="00BF6B39">
      <w:pPr>
        <w:pStyle w:val="23"/>
        <w:ind w:left="0"/>
        <w:contextualSpacing/>
      </w:pPr>
      <w:r w:rsidRPr="00EC6747">
        <w:t>- соблюдать  Служебный  распорядок инспекции, соблюдать требования информационной безопасности в инспекции;</w:t>
      </w:r>
    </w:p>
    <w:p w:rsidR="00BF6B39" w:rsidRPr="00EC6747" w:rsidRDefault="00BF6B39" w:rsidP="00BF6B39">
      <w:pPr>
        <w:pStyle w:val="23"/>
        <w:ind w:left="0"/>
        <w:contextualSpacing/>
      </w:pPr>
      <w:r w:rsidRPr="00EC6747">
        <w:lastRenderedPageBreak/>
        <w:t xml:space="preserve">- соблюдать  правила, ограничений и запретов, в связи с исполнением должностных обязанностей; </w:t>
      </w:r>
    </w:p>
    <w:p w:rsidR="00BF6B39" w:rsidRPr="00EC6747" w:rsidRDefault="00BF6B39" w:rsidP="00BF6B39">
      <w:pPr>
        <w:pStyle w:val="23"/>
        <w:ind w:left="0"/>
        <w:contextualSpacing/>
      </w:pPr>
      <w:r w:rsidRPr="00EC6747">
        <w:t>- соблюдать общие принципы служебного поведения, утвержденные Указом Президента РФ от 12.03.2002 № 885 «Об утверждении общих принципов служебного поведения государственных служащих»;</w:t>
      </w:r>
    </w:p>
    <w:p w:rsidR="00BF6B39" w:rsidRPr="00EC6747" w:rsidRDefault="00BF6B39" w:rsidP="00BF6B39">
      <w:pPr>
        <w:pStyle w:val="23"/>
        <w:ind w:left="0"/>
        <w:contextualSpacing/>
      </w:pPr>
      <w:r w:rsidRPr="00EC6747">
        <w:t>- выполнять  положения  антикоррукционных законов, исполнять  методические  рекомендации ФНС России по вопросам противодействия коррупции;</w:t>
      </w:r>
    </w:p>
    <w:p w:rsidR="00BF6B39" w:rsidRPr="00EC6747" w:rsidRDefault="00BF6B39" w:rsidP="00BF6B39">
      <w:pPr>
        <w:pStyle w:val="23"/>
        <w:ind w:left="0"/>
        <w:contextualSpacing/>
      </w:pPr>
      <w:r w:rsidRPr="00EC6747">
        <w:t>- исполнять правовые актов ФНС России, конкретизирующие механизмы урегулирования конфликта интересов государственных служащих.</w:t>
      </w:r>
    </w:p>
    <w:p w:rsidR="00BF6B39" w:rsidRPr="00EC6747" w:rsidRDefault="00BF6B39" w:rsidP="00BF6B39">
      <w:pPr>
        <w:pStyle w:val="23"/>
        <w:ind w:left="0"/>
        <w:contextualSpacing/>
      </w:pPr>
      <w:r w:rsidRPr="00EC6747">
        <w:t>9. В целях исполнения возложенных должностных обязанностей  консультант  имеет право: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- в  рамках своей компетенции, по поручению начальника отдела, представлять отдел во взаимоотношениях с другими структурными подразделениями  Инспекции.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-запрашивать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BF6B39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- в  установленном порядке вносить начальнику отдела предложения по совершенствованию работы отдела по вопросам находящимся в его компетенции.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- во время отсутствия главного специалиста-эксперта отдела исполняет его обязанности.</w:t>
      </w:r>
    </w:p>
    <w:p w:rsidR="00BF6B39" w:rsidRPr="00EC6747" w:rsidRDefault="00BF6B39" w:rsidP="00BF6B39">
      <w:pPr>
        <w:pStyle w:val="26"/>
        <w:shd w:val="clear" w:color="auto" w:fill="auto"/>
        <w:spacing w:before="0" w:after="0" w:line="240" w:lineRule="auto"/>
        <w:ind w:left="2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 xml:space="preserve">10. </w:t>
      </w:r>
      <w:proofErr w:type="gramStart"/>
      <w:r w:rsidRPr="00EC6747">
        <w:rPr>
          <w:sz w:val="24"/>
          <w:szCs w:val="24"/>
        </w:rPr>
        <w:t>Консультант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 Положением о Межрегиональной инспекции ФНС России по Южному федеральному округу, утвержденным руководителем ФНС России 14.04.2015, Положением об отделе финансового и общего обеспечения, утвержденным приказом МИ ФНС России по</w:t>
      </w:r>
      <w:proofErr w:type="gramEnd"/>
      <w:r w:rsidRPr="00EC6747">
        <w:rPr>
          <w:sz w:val="24"/>
          <w:szCs w:val="24"/>
        </w:rPr>
        <w:t xml:space="preserve"> Южному федеральному округу</w:t>
      </w:r>
      <w:r w:rsidRPr="00EC6747">
        <w:rPr>
          <w:rStyle w:val="FontStyle168"/>
          <w:sz w:val="24"/>
        </w:rPr>
        <w:t xml:space="preserve">, </w:t>
      </w:r>
      <w:r w:rsidRPr="00EC6747">
        <w:rPr>
          <w:sz w:val="24"/>
          <w:szCs w:val="24"/>
        </w:rPr>
        <w:t>приказами (распоряжениями) ФНС России, приказами инспекции, поручениями руководства инспекции.</w:t>
      </w:r>
    </w:p>
    <w:p w:rsidR="00BF6B39" w:rsidRPr="00EC6747" w:rsidRDefault="00BF6B39" w:rsidP="00BF6B39">
      <w:pPr>
        <w:pStyle w:val="26"/>
        <w:shd w:val="clear" w:color="auto" w:fill="auto"/>
        <w:spacing w:before="0" w:after="0" w:line="240" w:lineRule="auto"/>
        <w:ind w:left="2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>11. Консультант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F6B39" w:rsidRPr="00EC6747" w:rsidRDefault="00BF6B39" w:rsidP="00BF6B39">
      <w:pPr>
        <w:pStyle w:val="26"/>
        <w:shd w:val="clear" w:color="auto" w:fill="auto"/>
        <w:spacing w:before="360" w:after="0" w:line="240" w:lineRule="auto"/>
        <w:ind w:left="23"/>
        <w:rPr>
          <w:b w:val="0"/>
          <w:sz w:val="24"/>
          <w:szCs w:val="24"/>
        </w:rPr>
      </w:pPr>
      <w:bookmarkStart w:id="32" w:name="bookmark1"/>
      <w:r w:rsidRPr="00EC6747">
        <w:rPr>
          <w:sz w:val="24"/>
          <w:szCs w:val="24"/>
        </w:rPr>
        <w:t xml:space="preserve">IV. Перечень вопросов, по которым  консультант    </w:t>
      </w:r>
      <w:r w:rsidRPr="00EC6747">
        <w:rPr>
          <w:sz w:val="24"/>
          <w:szCs w:val="24"/>
        </w:rPr>
        <w:softHyphen/>
        <w:t>вправе или обязан самостоятельно</w:t>
      </w:r>
      <w:bookmarkEnd w:id="32"/>
      <w:r w:rsidRPr="00EC6747">
        <w:rPr>
          <w:sz w:val="24"/>
          <w:szCs w:val="24"/>
        </w:rPr>
        <w:t xml:space="preserve"> </w:t>
      </w:r>
      <w:bookmarkStart w:id="33" w:name="bookmark2"/>
      <w:r w:rsidRPr="00EC6747">
        <w:rPr>
          <w:sz w:val="24"/>
          <w:szCs w:val="24"/>
        </w:rPr>
        <w:t>принимать управленческие и иные решения</w:t>
      </w:r>
      <w:bookmarkEnd w:id="33"/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 xml:space="preserve">12.  При исполнении служебных обязанностей  консультант </w:t>
      </w:r>
      <w:r w:rsidRPr="00EC6747">
        <w:rPr>
          <w:rStyle w:val="a7"/>
          <w:sz w:val="24"/>
          <w:szCs w:val="24"/>
        </w:rPr>
        <w:t xml:space="preserve"> </w:t>
      </w:r>
      <w:r w:rsidRPr="00EC6747">
        <w:rPr>
          <w:sz w:val="24"/>
          <w:szCs w:val="24"/>
        </w:rPr>
        <w:t>вправе самостоятельно принимать управленческие и иные решения по вопросам: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- участие в планировании работы отдела, разработки и организации проведения мероприятий по улучшению деятельности отдела, подготовки предложений по совершенствованию его структуры;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-  иным вопросам.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13. При исполнении служебных обязанностей консультант обязан самостоятельно принимать решения по вопросам:</w:t>
      </w:r>
    </w:p>
    <w:p w:rsidR="00BF6B39" w:rsidRDefault="00BF6B39" w:rsidP="00BF6B39">
      <w:pPr>
        <w:pStyle w:val="12"/>
        <w:shd w:val="clear" w:color="auto" w:fill="auto"/>
        <w:tabs>
          <w:tab w:val="left" w:pos="0"/>
        </w:tabs>
        <w:spacing w:after="0" w:line="240" w:lineRule="auto"/>
        <w:ind w:right="24"/>
        <w:jc w:val="both"/>
        <w:rPr>
          <w:sz w:val="24"/>
          <w:szCs w:val="24"/>
        </w:rPr>
      </w:pPr>
      <w:bookmarkStart w:id="34" w:name="bookmark3"/>
      <w:r>
        <w:rPr>
          <w:sz w:val="24"/>
          <w:szCs w:val="24"/>
        </w:rPr>
        <w:t>- взаимодействие с органами Федерального казначейства по направлению деятельности</w:t>
      </w:r>
      <w:r w:rsidRPr="00EC6747">
        <w:rPr>
          <w:sz w:val="24"/>
          <w:szCs w:val="24"/>
        </w:rPr>
        <w:t>;</w:t>
      </w:r>
    </w:p>
    <w:p w:rsidR="00BF6B39" w:rsidRPr="00EC6747" w:rsidRDefault="00BF6B39" w:rsidP="00BF6B39">
      <w:pPr>
        <w:tabs>
          <w:tab w:val="left" w:pos="9033"/>
        </w:tabs>
      </w:pPr>
      <w:r>
        <w:t xml:space="preserve">- </w:t>
      </w:r>
      <w:r>
        <w:rPr>
          <w:rFonts w:ascii="Times New Roman" w:hAnsi="Times New Roman"/>
        </w:rPr>
        <w:t>взаимодействие со службами</w:t>
      </w:r>
      <w:r w:rsidRPr="00AA251F">
        <w:rPr>
          <w:rFonts w:ascii="Times New Roman" w:hAnsi="Times New Roman"/>
        </w:rPr>
        <w:t xml:space="preserve"> технической поддержки </w:t>
      </w:r>
      <w:proofErr w:type="gramStart"/>
      <w:r>
        <w:rPr>
          <w:rFonts w:ascii="Times New Roman" w:hAnsi="Times New Roman"/>
        </w:rPr>
        <w:t>общероссийских</w:t>
      </w:r>
      <w:proofErr w:type="gramEnd"/>
      <w:r>
        <w:rPr>
          <w:rFonts w:ascii="Times New Roman" w:hAnsi="Times New Roman"/>
        </w:rPr>
        <w:t xml:space="preserve"> сайтав</w:t>
      </w:r>
      <w:r w:rsidRPr="00AA251F">
        <w:rPr>
          <w:rFonts w:ascii="Times New Roman" w:hAnsi="Times New Roman"/>
        </w:rPr>
        <w:t xml:space="preserve">: </w:t>
      </w:r>
      <w:r w:rsidRPr="00AA251F">
        <w:rPr>
          <w:rFonts w:ascii="Times New Roman" w:hAnsi="Times New Roman"/>
          <w:lang w:val="en-US"/>
        </w:rPr>
        <w:t>zakupki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gov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ru</w:t>
      </w:r>
      <w:r w:rsidRPr="00AA251F">
        <w:rPr>
          <w:rFonts w:ascii="Times New Roman" w:hAnsi="Times New Roman"/>
        </w:rPr>
        <w:t xml:space="preserve">.,  </w:t>
      </w:r>
      <w:r w:rsidRPr="00AA251F">
        <w:rPr>
          <w:rFonts w:ascii="Times New Roman" w:hAnsi="Times New Roman"/>
          <w:lang w:val="en-US"/>
        </w:rPr>
        <w:t>sberbank</w:t>
      </w:r>
      <w:r w:rsidRPr="00AA251F">
        <w:rPr>
          <w:rFonts w:ascii="Times New Roman" w:hAnsi="Times New Roman"/>
        </w:rPr>
        <w:t>-</w:t>
      </w:r>
      <w:r w:rsidRPr="00AA251F">
        <w:rPr>
          <w:rFonts w:ascii="Times New Roman" w:hAnsi="Times New Roman"/>
          <w:lang w:val="en-US"/>
        </w:rPr>
        <w:t>ast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ru</w:t>
      </w:r>
      <w:r w:rsidRPr="00AA251F">
        <w:rPr>
          <w:rFonts w:ascii="Times New Roman" w:hAnsi="Times New Roman"/>
        </w:rPr>
        <w:t xml:space="preserve">., </w:t>
      </w:r>
      <w:r w:rsidRPr="00AA251F">
        <w:rPr>
          <w:rFonts w:ascii="Times New Roman" w:hAnsi="Times New Roman"/>
          <w:lang w:val="en-US"/>
        </w:rPr>
        <w:t>agregatoreat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ru</w:t>
      </w:r>
      <w:r w:rsidRPr="00AA251F">
        <w:rPr>
          <w:rFonts w:ascii="Times New Roman" w:hAnsi="Times New Roman"/>
        </w:rPr>
        <w:t xml:space="preserve">; </w:t>
      </w:r>
      <w:r w:rsidRPr="00AA251F">
        <w:rPr>
          <w:rFonts w:ascii="Times New Roman" w:hAnsi="Times New Roman"/>
          <w:lang w:val="en-US"/>
        </w:rPr>
        <w:t>ssl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budgetplan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minfin</w:t>
      </w:r>
      <w:r w:rsidRPr="00AA251F">
        <w:rPr>
          <w:rFonts w:ascii="Times New Roman" w:hAnsi="Times New Roman"/>
        </w:rPr>
        <w:t>.</w:t>
      </w:r>
      <w:r w:rsidRPr="00AA251F">
        <w:rPr>
          <w:rFonts w:ascii="Times New Roman" w:hAnsi="Times New Roman"/>
          <w:lang w:val="en-US"/>
        </w:rPr>
        <w:t>ru</w:t>
      </w:r>
      <w:r w:rsidRPr="00AA251F">
        <w:rPr>
          <w:rFonts w:ascii="Times New Roman" w:hAnsi="Times New Roman"/>
        </w:rPr>
        <w:t>;</w:t>
      </w:r>
    </w:p>
    <w:p w:rsidR="00BF6B39" w:rsidRPr="00EC6747" w:rsidRDefault="00BF6B39" w:rsidP="00BF6B39">
      <w:pPr>
        <w:autoSpaceDE w:val="0"/>
        <w:autoSpaceDN w:val="0"/>
        <w:adjustRightInd w:val="0"/>
      </w:pPr>
      <w:r w:rsidRPr="00EC6747">
        <w:rPr>
          <w:rFonts w:ascii="Times New Roman" w:hAnsi="Times New Roman"/>
        </w:rPr>
        <w:lastRenderedPageBreak/>
        <w:t>- взаимодействие с надзорными органа</w:t>
      </w:r>
      <w:r>
        <w:rPr>
          <w:rFonts w:ascii="Times New Roman" w:hAnsi="Times New Roman"/>
        </w:rPr>
        <w:t>ми в сфере закупок</w:t>
      </w:r>
      <w:r w:rsidRPr="00EC6747">
        <w:rPr>
          <w:rFonts w:ascii="Times New Roman" w:hAnsi="Times New Roman"/>
        </w:rPr>
        <w:t>;</w:t>
      </w:r>
    </w:p>
    <w:p w:rsidR="00BF6B39" w:rsidRPr="00EC6747" w:rsidRDefault="00BF6B39" w:rsidP="00BF6B39">
      <w:pPr>
        <w:autoSpaceDE w:val="0"/>
        <w:autoSpaceDN w:val="0"/>
        <w:adjustRightInd w:val="0"/>
        <w:rPr>
          <w:b/>
        </w:rPr>
      </w:pPr>
      <w:r w:rsidRPr="00EC6747">
        <w:rPr>
          <w:rFonts w:ascii="Times New Roman" w:hAnsi="Times New Roman"/>
        </w:rPr>
        <w:t>- иных вопросах по поручению начальника отдела  и руководства инспекции.</w:t>
      </w:r>
    </w:p>
    <w:p w:rsidR="00BF6B39" w:rsidRPr="00EC6747" w:rsidRDefault="00BF6B39" w:rsidP="00BF6B39">
      <w:pPr>
        <w:pStyle w:val="12"/>
        <w:shd w:val="clear" w:color="auto" w:fill="auto"/>
        <w:spacing w:line="240" w:lineRule="auto"/>
        <w:ind w:right="40" w:firstLine="708"/>
        <w:rPr>
          <w:b/>
          <w:sz w:val="24"/>
          <w:szCs w:val="24"/>
        </w:rPr>
      </w:pPr>
      <w:r w:rsidRPr="00EC6747">
        <w:rPr>
          <w:b/>
          <w:sz w:val="24"/>
          <w:szCs w:val="24"/>
        </w:rPr>
        <w:t>V. Перечень вопросов, по которым  консультант вправе или обязан участвовать</w:t>
      </w:r>
      <w:bookmarkEnd w:id="34"/>
      <w:r w:rsidRPr="00EC6747">
        <w:rPr>
          <w:b/>
          <w:sz w:val="24"/>
          <w:szCs w:val="24"/>
        </w:rPr>
        <w:t xml:space="preserve"> </w:t>
      </w:r>
      <w:bookmarkStart w:id="35" w:name="bookmark4"/>
      <w:r w:rsidRPr="00EC6747">
        <w:rPr>
          <w:b/>
          <w:sz w:val="24"/>
          <w:szCs w:val="24"/>
        </w:rPr>
        <w:t>при подготовке проектов нормативных правовых актов и (или) проектов</w:t>
      </w:r>
      <w:bookmarkEnd w:id="35"/>
      <w:r w:rsidRPr="00EC6747">
        <w:rPr>
          <w:b/>
          <w:sz w:val="24"/>
          <w:szCs w:val="24"/>
        </w:rPr>
        <w:t xml:space="preserve"> </w:t>
      </w:r>
      <w:bookmarkStart w:id="36" w:name="bookmark5"/>
      <w:r w:rsidRPr="00EC6747">
        <w:rPr>
          <w:b/>
          <w:sz w:val="24"/>
          <w:szCs w:val="24"/>
        </w:rPr>
        <w:t>управленческих и иных решений</w:t>
      </w:r>
      <w:bookmarkEnd w:id="36"/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 xml:space="preserve">14. Консультант в соответствии со своей компетенцией вправе  участвовать в подготовке (обсуждении) следующих проектов: 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 xml:space="preserve">- </w:t>
      </w:r>
      <w:r>
        <w:rPr>
          <w:rFonts w:ascii="Times New Roman" w:eastAsia="Times New Roman" w:hAnsi="Times New Roman"/>
        </w:rPr>
        <w:t xml:space="preserve">подготовка локальных </w:t>
      </w:r>
      <w:r w:rsidRPr="00EC6747">
        <w:rPr>
          <w:rFonts w:ascii="Times New Roman" w:eastAsia="Times New Roman" w:hAnsi="Times New Roman"/>
        </w:rPr>
        <w:t>распорядительных документов по вопросам обеспечения деятельности инспекции</w:t>
      </w:r>
      <w:r w:rsidRPr="00EC6747">
        <w:rPr>
          <w:rFonts w:ascii="Times New Roman" w:hAnsi="Times New Roman"/>
        </w:rPr>
        <w:t>;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 xml:space="preserve">- </w:t>
      </w:r>
      <w:r w:rsidRPr="00EC6747">
        <w:rPr>
          <w:rFonts w:ascii="Times New Roman" w:hAnsi="Times New Roman"/>
        </w:rPr>
        <w:t>разработка иных актов по поручению руководства инспекции</w:t>
      </w: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  <w:r w:rsidRPr="00EC6747">
        <w:rPr>
          <w:rFonts w:ascii="Times New Roman" w:hAnsi="Times New Roman"/>
        </w:rPr>
        <w:t>15. Консультант в соответствии со своей компетенцией обязан участвовать в подготовке (обсуждении) следующих проектов: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bookmarkStart w:id="37" w:name="bookmark6"/>
      <w:r w:rsidRPr="00EC6747">
        <w:rPr>
          <w:rFonts w:ascii="Times New Roman" w:hAnsi="Times New Roman"/>
        </w:rPr>
        <w:t xml:space="preserve"> - Положений об отделе финансового и  общего обеспечения;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 xml:space="preserve"> -</w:t>
      </w:r>
      <w:r w:rsidRPr="00EC6747">
        <w:rPr>
          <w:rFonts w:ascii="Times New Roman" w:hAnsi="Times New Roman"/>
        </w:rPr>
        <w:t>Графика отпусков гражданских служащих отдела;</w:t>
      </w:r>
      <w:r w:rsidRPr="00EC6747">
        <w:rPr>
          <w:rFonts w:ascii="Times New Roman" w:eastAsia="Times New Roman" w:hAnsi="Times New Roman"/>
        </w:rPr>
        <w:t xml:space="preserve"> </w:t>
      </w:r>
    </w:p>
    <w:p w:rsidR="00BF6B39" w:rsidRPr="00EC6747" w:rsidRDefault="00BF6B39" w:rsidP="00BF6B39">
      <w:pPr>
        <w:autoSpaceDE w:val="0"/>
        <w:autoSpaceDN w:val="0"/>
        <w:adjustRightInd w:val="0"/>
        <w:outlineLvl w:val="0"/>
        <w:rPr>
          <w:rFonts w:ascii="Times New Roman" w:eastAsia="Times New Roman" w:hAnsi="Times New Roman"/>
        </w:rPr>
      </w:pPr>
      <w:r w:rsidRPr="00EC6747">
        <w:rPr>
          <w:rFonts w:ascii="Times New Roman" w:hAnsi="Times New Roman"/>
        </w:rPr>
        <w:t>- Иных актов по поручению руководства инспекции.</w:t>
      </w:r>
      <w:r w:rsidRPr="00EC6747">
        <w:rPr>
          <w:b/>
        </w:rPr>
        <w:t xml:space="preserve"> </w:t>
      </w:r>
    </w:p>
    <w:p w:rsidR="00BF6B39" w:rsidRPr="00EC6747" w:rsidRDefault="00BF6B39" w:rsidP="00BF6B39">
      <w:pPr>
        <w:pStyle w:val="26"/>
        <w:shd w:val="clear" w:color="auto" w:fill="auto"/>
        <w:spacing w:before="360" w:after="0" w:line="240" w:lineRule="auto"/>
        <w:ind w:left="23"/>
        <w:rPr>
          <w:b w:val="0"/>
          <w:sz w:val="24"/>
          <w:szCs w:val="24"/>
        </w:rPr>
      </w:pPr>
      <w:r w:rsidRPr="00EC6747">
        <w:rPr>
          <w:sz w:val="24"/>
          <w:szCs w:val="24"/>
        </w:rPr>
        <w:t>VI. Сроки и процедуры подготовки, рассмотрения, порядок согласования и принятия проектов решений по замещаемой должности</w:t>
      </w:r>
      <w:bookmarkEnd w:id="37"/>
    </w:p>
    <w:p w:rsidR="00BF6B39" w:rsidRPr="00EC6747" w:rsidRDefault="00BF6B39" w:rsidP="00BF6B39">
      <w:pPr>
        <w:pStyle w:val="26"/>
        <w:shd w:val="clear" w:color="auto" w:fill="auto"/>
        <w:spacing w:before="360" w:after="0" w:line="240" w:lineRule="auto"/>
        <w:ind w:left="2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>16. В соответствии со своими должностными обязанностями   Консультант принимает решения в сроки, установленные законодательными и иными нормативными правовыми актами Российской Федерации.</w:t>
      </w:r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sz w:val="24"/>
          <w:szCs w:val="24"/>
        </w:rPr>
      </w:pPr>
    </w:p>
    <w:p w:rsidR="00BF6B39" w:rsidRPr="00EC6747" w:rsidRDefault="00BF6B39" w:rsidP="00BF6B39">
      <w:pPr>
        <w:pStyle w:val="26"/>
        <w:shd w:val="clear" w:color="auto" w:fill="auto"/>
        <w:spacing w:before="0" w:after="0" w:line="240" w:lineRule="auto"/>
        <w:ind w:left="23"/>
        <w:rPr>
          <w:b w:val="0"/>
          <w:sz w:val="24"/>
          <w:szCs w:val="24"/>
        </w:rPr>
      </w:pPr>
      <w:bookmarkStart w:id="38" w:name="bookmark7"/>
      <w:r w:rsidRPr="00EC6747">
        <w:rPr>
          <w:sz w:val="24"/>
          <w:szCs w:val="24"/>
        </w:rPr>
        <w:t>VII. Порядок служебного взаимодействия</w:t>
      </w:r>
      <w:bookmarkEnd w:id="38"/>
    </w:p>
    <w:p w:rsidR="00BF6B39" w:rsidRPr="00EC6747" w:rsidRDefault="00BF6B39" w:rsidP="00BF6B39">
      <w:pPr>
        <w:pStyle w:val="26"/>
        <w:shd w:val="clear" w:color="auto" w:fill="auto"/>
        <w:spacing w:before="0" w:after="360" w:line="240" w:lineRule="auto"/>
        <w:ind w:left="2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 xml:space="preserve">17. </w:t>
      </w:r>
      <w:proofErr w:type="gramStart"/>
      <w:r w:rsidRPr="00EC6747">
        <w:rPr>
          <w:sz w:val="24"/>
          <w:szCs w:val="24"/>
        </w:rPr>
        <w:t>Взаимодействи</w:t>
      </w:r>
      <w:bookmarkStart w:id="39" w:name="bookmark8"/>
      <w:r w:rsidRPr="00EC6747">
        <w:rPr>
          <w:sz w:val="24"/>
          <w:szCs w:val="24"/>
        </w:rPr>
        <w:t xml:space="preserve">е консультанта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EC6747">
          <w:rPr>
            <w:sz w:val="24"/>
            <w:szCs w:val="24"/>
          </w:rPr>
          <w:t>принципов</w:t>
        </w:r>
      </w:hyperlink>
      <w:r w:rsidRPr="00EC6747">
        <w:rPr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C6747">
        <w:rPr>
          <w:sz w:val="24"/>
          <w:szCs w:val="24"/>
        </w:rPr>
        <w:t xml:space="preserve"> </w:t>
      </w:r>
      <w:proofErr w:type="gramStart"/>
      <w:r w:rsidRPr="00EC6747">
        <w:rPr>
          <w:sz w:val="24"/>
          <w:szCs w:val="24"/>
        </w:rPr>
        <w:t xml:space="preserve">33, ст. 3196; 2007, N 13, ст. 1531; 2009, N 29, ст. 3658), и требований к служебному поведению, установленных </w:t>
      </w:r>
      <w:hyperlink r:id="rId10" w:history="1">
        <w:r w:rsidRPr="00EC6747">
          <w:rPr>
            <w:sz w:val="24"/>
            <w:szCs w:val="24"/>
          </w:rPr>
          <w:t>статьей 18</w:t>
        </w:r>
      </w:hyperlink>
      <w:r w:rsidRPr="00EC6747">
        <w:rPr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F6B39" w:rsidRPr="00EC6747" w:rsidRDefault="00BF6B39" w:rsidP="00BF6B39">
      <w:pPr>
        <w:pStyle w:val="26"/>
        <w:shd w:val="clear" w:color="auto" w:fill="auto"/>
        <w:spacing w:before="360" w:after="0" w:line="240" w:lineRule="auto"/>
        <w:ind w:left="23"/>
        <w:rPr>
          <w:b w:val="0"/>
          <w:sz w:val="24"/>
          <w:szCs w:val="24"/>
        </w:rPr>
      </w:pPr>
      <w:r w:rsidRPr="00EC6747">
        <w:rPr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</w:t>
      </w:r>
      <w:bookmarkEnd w:id="39"/>
      <w:r w:rsidRPr="00EC6747">
        <w:rPr>
          <w:sz w:val="24"/>
          <w:szCs w:val="24"/>
        </w:rPr>
        <w:t xml:space="preserve"> </w:t>
      </w:r>
      <w:bookmarkStart w:id="40" w:name="bookmark9"/>
      <w:r w:rsidRPr="00EC6747">
        <w:rPr>
          <w:sz w:val="24"/>
          <w:szCs w:val="24"/>
        </w:rPr>
        <w:t>службы</w:t>
      </w:r>
      <w:bookmarkEnd w:id="40"/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 xml:space="preserve"> 18. В соответствии с замещаемой государственной гражданской должностью и в пределах функциональной компетенции консультант госу</w:t>
      </w:r>
      <w:r w:rsidRPr="00EC6747">
        <w:rPr>
          <w:sz w:val="24"/>
          <w:szCs w:val="24"/>
        </w:rPr>
        <w:softHyphen/>
        <w:t>дарственных услуг не оказывает.</w:t>
      </w:r>
      <w:bookmarkStart w:id="41" w:name="bookmark10"/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sz w:val="24"/>
          <w:szCs w:val="24"/>
        </w:rPr>
      </w:pPr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b/>
          <w:sz w:val="24"/>
          <w:szCs w:val="24"/>
        </w:rPr>
      </w:pPr>
      <w:r w:rsidRPr="00EC6747">
        <w:rPr>
          <w:b/>
          <w:sz w:val="24"/>
          <w:szCs w:val="24"/>
        </w:rPr>
        <w:t>IX. Показатели эффективности и результативности профессиональной служебной</w:t>
      </w:r>
      <w:bookmarkEnd w:id="41"/>
      <w:r w:rsidRPr="00EC6747">
        <w:rPr>
          <w:b/>
          <w:sz w:val="24"/>
          <w:szCs w:val="24"/>
        </w:rPr>
        <w:t xml:space="preserve"> </w:t>
      </w:r>
      <w:bookmarkStart w:id="42" w:name="bookmark11"/>
      <w:r w:rsidRPr="00EC6747">
        <w:rPr>
          <w:b/>
          <w:sz w:val="24"/>
          <w:szCs w:val="24"/>
        </w:rPr>
        <w:t>деятельности</w:t>
      </w:r>
      <w:bookmarkEnd w:id="42"/>
    </w:p>
    <w:p w:rsidR="00BF6B39" w:rsidRPr="00EC6747" w:rsidRDefault="00BF6B39" w:rsidP="00BF6B39">
      <w:pPr>
        <w:pStyle w:val="12"/>
        <w:shd w:val="clear" w:color="auto" w:fill="auto"/>
        <w:tabs>
          <w:tab w:val="left" w:pos="1026"/>
        </w:tabs>
        <w:spacing w:after="0" w:line="240" w:lineRule="auto"/>
        <w:ind w:right="3"/>
        <w:jc w:val="both"/>
        <w:rPr>
          <w:sz w:val="24"/>
          <w:szCs w:val="24"/>
        </w:rPr>
      </w:pPr>
      <w:r w:rsidRPr="00EC6747">
        <w:rPr>
          <w:sz w:val="24"/>
          <w:szCs w:val="24"/>
        </w:rPr>
        <w:t>19. Эффективность и результативность профессиональной служебной деятельности  консультанта оценивается по следующим показателям: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своевременности и оперативности выполнения поручений;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  <w:r w:rsidRPr="00EC6747">
        <w:rPr>
          <w:rFonts w:ascii="Times New Roman" w:eastAsia="Times New Roman" w:hAnsi="Times New Roman"/>
        </w:rPr>
        <w:t>осознанию ответственности за последствия своих действий, принимаемых решений.</w:t>
      </w:r>
    </w:p>
    <w:p w:rsidR="00BF6B39" w:rsidRPr="00EC6747" w:rsidRDefault="00BF6B39" w:rsidP="00BF6B39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</w:rPr>
      </w:pPr>
    </w:p>
    <w:p w:rsidR="00BF6B39" w:rsidRPr="00EC6747" w:rsidRDefault="00BF6B39" w:rsidP="00BF6B39">
      <w:pPr>
        <w:rPr>
          <w:rFonts w:ascii="Times New Roman" w:eastAsia="Times New Roman" w:hAnsi="Times New Roman"/>
        </w:rPr>
      </w:pP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</w:p>
    <w:p w:rsidR="00BF6B39" w:rsidRPr="00EC6747" w:rsidRDefault="00BF6B39" w:rsidP="00BF6B39">
      <w:pPr>
        <w:autoSpaceDE w:val="0"/>
        <w:autoSpaceDN w:val="0"/>
        <w:adjustRightInd w:val="0"/>
        <w:rPr>
          <w:rFonts w:ascii="Times New Roman" w:hAnsi="Times New Roman"/>
        </w:rPr>
      </w:pPr>
    </w:p>
    <w:p w:rsidR="00E70736" w:rsidRPr="00486A71" w:rsidRDefault="00E70736" w:rsidP="00BF6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  <w:bookmarkStart w:id="43" w:name="_GoBack"/>
      <w:bookmarkEnd w:id="43"/>
    </w:p>
    <w:sectPr w:rsidR="00E70736" w:rsidRPr="00486A71" w:rsidSect="005858C6">
      <w:headerReference w:type="default" r:id="rId11"/>
      <w:pgSz w:w="11906" w:h="16838"/>
      <w:pgMar w:top="1134" w:right="709" w:bottom="1021" w:left="124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E9" w:rsidRDefault="009A4CE9" w:rsidP="007B622C">
      <w:pPr>
        <w:spacing w:after="0" w:line="240" w:lineRule="auto"/>
      </w:pPr>
      <w:r>
        <w:separator/>
      </w:r>
    </w:p>
  </w:endnote>
  <w:endnote w:type="continuationSeparator" w:id="0">
    <w:p w:rsidR="009A4CE9" w:rsidRDefault="009A4CE9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E9" w:rsidRDefault="009A4CE9" w:rsidP="007B622C">
      <w:pPr>
        <w:spacing w:after="0" w:line="240" w:lineRule="auto"/>
      </w:pPr>
      <w:r>
        <w:separator/>
      </w:r>
    </w:p>
  </w:footnote>
  <w:footnote w:type="continuationSeparator" w:id="0">
    <w:p w:rsidR="009A4CE9" w:rsidRDefault="009A4CE9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1075"/>
      <w:docPartObj>
        <w:docPartGallery w:val="Page Numbers (Top of Page)"/>
        <w:docPartUnique/>
      </w:docPartObj>
    </w:sdtPr>
    <w:sdtEndPr/>
    <w:sdtContent>
      <w:p w:rsidR="00E22609" w:rsidRDefault="009844A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B3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609" w:rsidRDefault="00E226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80C"/>
    <w:multiLevelType w:val="multilevel"/>
    <w:tmpl w:val="B72457A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C3F75F7"/>
    <w:multiLevelType w:val="multilevel"/>
    <w:tmpl w:val="CB2A9A5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color w:val="000000"/>
      </w:rPr>
    </w:lvl>
  </w:abstractNum>
  <w:abstractNum w:abstractNumId="2">
    <w:nsid w:val="10500CFA"/>
    <w:multiLevelType w:val="multilevel"/>
    <w:tmpl w:val="2B2C9BB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3">
    <w:nsid w:val="19230A1D"/>
    <w:multiLevelType w:val="hybridMultilevel"/>
    <w:tmpl w:val="713431FE"/>
    <w:lvl w:ilvl="0" w:tplc="0E3C69BE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75E6D"/>
    <w:multiLevelType w:val="multilevel"/>
    <w:tmpl w:val="A23A25D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5">
    <w:nsid w:val="25295F4F"/>
    <w:multiLevelType w:val="hybridMultilevel"/>
    <w:tmpl w:val="3AD21D0E"/>
    <w:lvl w:ilvl="0" w:tplc="90B8624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A31CA"/>
    <w:multiLevelType w:val="multilevel"/>
    <w:tmpl w:val="FD924F24"/>
    <w:lvl w:ilvl="0">
      <w:start w:val="3"/>
      <w:numFmt w:val="upperRoman"/>
      <w:lvlText w:val="%1."/>
      <w:lvlJc w:val="left"/>
      <w:pPr>
        <w:ind w:left="1418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FF80661"/>
    <w:multiLevelType w:val="multilevel"/>
    <w:tmpl w:val="CF86054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792F7B"/>
    <w:multiLevelType w:val="hybridMultilevel"/>
    <w:tmpl w:val="D6E82410"/>
    <w:lvl w:ilvl="0" w:tplc="D1424672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F6F8B"/>
    <w:multiLevelType w:val="hybridMultilevel"/>
    <w:tmpl w:val="DFBA76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1D0652"/>
    <w:multiLevelType w:val="hybridMultilevel"/>
    <w:tmpl w:val="CB4E275C"/>
    <w:lvl w:ilvl="0" w:tplc="29C48E9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2047B"/>
    <w:multiLevelType w:val="multilevel"/>
    <w:tmpl w:val="42CA8B7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3E712B38"/>
    <w:multiLevelType w:val="hybridMultilevel"/>
    <w:tmpl w:val="AA7CF43E"/>
    <w:lvl w:ilvl="0" w:tplc="9EFCCF2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63E78"/>
    <w:multiLevelType w:val="multilevel"/>
    <w:tmpl w:val="06820036"/>
    <w:lvl w:ilvl="0">
      <w:start w:val="1"/>
      <w:numFmt w:val="decimal"/>
      <w:suff w:val="space"/>
      <w:lvlText w:val="2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500C29A2"/>
    <w:multiLevelType w:val="multilevel"/>
    <w:tmpl w:val="D854B3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6">
    <w:nsid w:val="50B33971"/>
    <w:multiLevelType w:val="hybridMultilevel"/>
    <w:tmpl w:val="68DC3D98"/>
    <w:lvl w:ilvl="0" w:tplc="C124288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4153A4"/>
    <w:multiLevelType w:val="multilevel"/>
    <w:tmpl w:val="0784A9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18">
    <w:nsid w:val="56862DFF"/>
    <w:multiLevelType w:val="multilevel"/>
    <w:tmpl w:val="697AD554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648A5C9B"/>
    <w:multiLevelType w:val="multilevel"/>
    <w:tmpl w:val="0AEC6F3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6A520BAD"/>
    <w:multiLevelType w:val="multilevel"/>
    <w:tmpl w:val="1426527C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6B1307CB"/>
    <w:multiLevelType w:val="multilevel"/>
    <w:tmpl w:val="C1AA1A62"/>
    <w:lvl w:ilvl="0">
      <w:start w:val="1"/>
      <w:numFmt w:val="decimal"/>
      <w:suff w:val="space"/>
      <w:lvlText w:val="%1)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7B8D2F04"/>
    <w:multiLevelType w:val="multilevel"/>
    <w:tmpl w:val="95127988"/>
    <w:lvl w:ilvl="0">
      <w:start w:val="16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7F1E7E0A"/>
    <w:multiLevelType w:val="multilevel"/>
    <w:tmpl w:val="374E33E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9"/>
  </w:num>
  <w:num w:numId="5">
    <w:abstractNumId w:val="20"/>
  </w:num>
  <w:num w:numId="6">
    <w:abstractNumId w:val="21"/>
  </w:num>
  <w:num w:numId="7">
    <w:abstractNumId w:val="12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15"/>
  </w:num>
  <w:num w:numId="13">
    <w:abstractNumId w:val="13"/>
  </w:num>
  <w:num w:numId="14">
    <w:abstractNumId w:val="16"/>
  </w:num>
  <w:num w:numId="15">
    <w:abstractNumId w:val="18"/>
  </w:num>
  <w:num w:numId="16">
    <w:abstractNumId w:val="22"/>
  </w:num>
  <w:num w:numId="17">
    <w:abstractNumId w:val="10"/>
  </w:num>
  <w:num w:numId="18">
    <w:abstractNumId w:val="17"/>
  </w:num>
  <w:num w:numId="19">
    <w:abstractNumId w:val="23"/>
  </w:num>
  <w:num w:numId="20">
    <w:abstractNumId w:val="1"/>
  </w:num>
  <w:num w:numId="21">
    <w:abstractNumId w:val="2"/>
  </w:num>
  <w:num w:numId="22">
    <w:abstractNumId w:val="4"/>
  </w:num>
  <w:num w:numId="23">
    <w:abstractNumId w:val="5"/>
  </w:num>
  <w:num w:numId="2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DateAndTime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22C"/>
    <w:rsid w:val="00001AC9"/>
    <w:rsid w:val="00002915"/>
    <w:rsid w:val="000146B4"/>
    <w:rsid w:val="0002163B"/>
    <w:rsid w:val="0002315A"/>
    <w:rsid w:val="00026200"/>
    <w:rsid w:val="0002627B"/>
    <w:rsid w:val="0003053E"/>
    <w:rsid w:val="00040F79"/>
    <w:rsid w:val="00045A99"/>
    <w:rsid w:val="00055D84"/>
    <w:rsid w:val="00057F55"/>
    <w:rsid w:val="00063E69"/>
    <w:rsid w:val="0006693C"/>
    <w:rsid w:val="00066DC9"/>
    <w:rsid w:val="0006764F"/>
    <w:rsid w:val="0006787E"/>
    <w:rsid w:val="000678B6"/>
    <w:rsid w:val="00074AE9"/>
    <w:rsid w:val="00075130"/>
    <w:rsid w:val="00077B9A"/>
    <w:rsid w:val="000800F6"/>
    <w:rsid w:val="00082721"/>
    <w:rsid w:val="00084944"/>
    <w:rsid w:val="000904BE"/>
    <w:rsid w:val="00092E89"/>
    <w:rsid w:val="00093D7F"/>
    <w:rsid w:val="00094012"/>
    <w:rsid w:val="00095636"/>
    <w:rsid w:val="000A1C46"/>
    <w:rsid w:val="000B6487"/>
    <w:rsid w:val="000C4D35"/>
    <w:rsid w:val="000C66D0"/>
    <w:rsid w:val="000C7131"/>
    <w:rsid w:val="000D57B3"/>
    <w:rsid w:val="000D5E51"/>
    <w:rsid w:val="000D7A6D"/>
    <w:rsid w:val="000E1E6A"/>
    <w:rsid w:val="000E30D0"/>
    <w:rsid w:val="000F3E40"/>
    <w:rsid w:val="000F66FC"/>
    <w:rsid w:val="00104181"/>
    <w:rsid w:val="00110A41"/>
    <w:rsid w:val="00110D36"/>
    <w:rsid w:val="001151D1"/>
    <w:rsid w:val="00123836"/>
    <w:rsid w:val="00123B82"/>
    <w:rsid w:val="00130552"/>
    <w:rsid w:val="00133467"/>
    <w:rsid w:val="001412F0"/>
    <w:rsid w:val="001414D8"/>
    <w:rsid w:val="001429E0"/>
    <w:rsid w:val="00150679"/>
    <w:rsid w:val="001522E0"/>
    <w:rsid w:val="00154D4C"/>
    <w:rsid w:val="00156F9C"/>
    <w:rsid w:val="0016327C"/>
    <w:rsid w:val="00176A3D"/>
    <w:rsid w:val="00177C43"/>
    <w:rsid w:val="00181921"/>
    <w:rsid w:val="00185B97"/>
    <w:rsid w:val="0019366F"/>
    <w:rsid w:val="001974DD"/>
    <w:rsid w:val="001A22BC"/>
    <w:rsid w:val="001A2E7F"/>
    <w:rsid w:val="001A5922"/>
    <w:rsid w:val="001A60A6"/>
    <w:rsid w:val="001B21C0"/>
    <w:rsid w:val="001B26ED"/>
    <w:rsid w:val="001B75A1"/>
    <w:rsid w:val="001C0CD9"/>
    <w:rsid w:val="001C152A"/>
    <w:rsid w:val="001D0A68"/>
    <w:rsid w:val="001D1C24"/>
    <w:rsid w:val="001D35D4"/>
    <w:rsid w:val="001D3F33"/>
    <w:rsid w:val="001D487A"/>
    <w:rsid w:val="001E2538"/>
    <w:rsid w:val="001E3BA3"/>
    <w:rsid w:val="001F04C8"/>
    <w:rsid w:val="001F52BA"/>
    <w:rsid w:val="00220CC8"/>
    <w:rsid w:val="0022397C"/>
    <w:rsid w:val="00225562"/>
    <w:rsid w:val="00225C0A"/>
    <w:rsid w:val="002312A6"/>
    <w:rsid w:val="00235970"/>
    <w:rsid w:val="00243277"/>
    <w:rsid w:val="0024564B"/>
    <w:rsid w:val="0025287B"/>
    <w:rsid w:val="00253671"/>
    <w:rsid w:val="00260576"/>
    <w:rsid w:val="0026390B"/>
    <w:rsid w:val="00266751"/>
    <w:rsid w:val="00277129"/>
    <w:rsid w:val="0028268B"/>
    <w:rsid w:val="00284141"/>
    <w:rsid w:val="00290170"/>
    <w:rsid w:val="00290F3C"/>
    <w:rsid w:val="00291D3D"/>
    <w:rsid w:val="00292F26"/>
    <w:rsid w:val="00294EC9"/>
    <w:rsid w:val="002955BA"/>
    <w:rsid w:val="002A5C55"/>
    <w:rsid w:val="002B01E7"/>
    <w:rsid w:val="002B2CAC"/>
    <w:rsid w:val="002B53DA"/>
    <w:rsid w:val="002B55E0"/>
    <w:rsid w:val="002B691C"/>
    <w:rsid w:val="002B70DE"/>
    <w:rsid w:val="002B7BCA"/>
    <w:rsid w:val="002C0219"/>
    <w:rsid w:val="002C7E5D"/>
    <w:rsid w:val="002D0BA3"/>
    <w:rsid w:val="002D65D9"/>
    <w:rsid w:val="002E064C"/>
    <w:rsid w:val="002E1765"/>
    <w:rsid w:val="002F474C"/>
    <w:rsid w:val="002F6A0A"/>
    <w:rsid w:val="003055BE"/>
    <w:rsid w:val="00306C74"/>
    <w:rsid w:val="0030778D"/>
    <w:rsid w:val="0031397A"/>
    <w:rsid w:val="00316D59"/>
    <w:rsid w:val="00317152"/>
    <w:rsid w:val="00322C88"/>
    <w:rsid w:val="00323A43"/>
    <w:rsid w:val="00324F20"/>
    <w:rsid w:val="00330DF4"/>
    <w:rsid w:val="00335402"/>
    <w:rsid w:val="003364FD"/>
    <w:rsid w:val="003463D8"/>
    <w:rsid w:val="00347154"/>
    <w:rsid w:val="0035153A"/>
    <w:rsid w:val="00354BE4"/>
    <w:rsid w:val="00361F3D"/>
    <w:rsid w:val="0036355E"/>
    <w:rsid w:val="00384FB2"/>
    <w:rsid w:val="00385B00"/>
    <w:rsid w:val="003926F3"/>
    <w:rsid w:val="00393949"/>
    <w:rsid w:val="00394F58"/>
    <w:rsid w:val="003A2E3F"/>
    <w:rsid w:val="003A634B"/>
    <w:rsid w:val="003B03D4"/>
    <w:rsid w:val="003C1615"/>
    <w:rsid w:val="003C2916"/>
    <w:rsid w:val="003D172B"/>
    <w:rsid w:val="003D3C0B"/>
    <w:rsid w:val="003D56F7"/>
    <w:rsid w:val="003D598B"/>
    <w:rsid w:val="003D6C7B"/>
    <w:rsid w:val="003E3C6A"/>
    <w:rsid w:val="003E56D4"/>
    <w:rsid w:val="003E5DD0"/>
    <w:rsid w:val="003E6BAF"/>
    <w:rsid w:val="003F4EF2"/>
    <w:rsid w:val="003F7593"/>
    <w:rsid w:val="00402DE9"/>
    <w:rsid w:val="00404DA5"/>
    <w:rsid w:val="00411145"/>
    <w:rsid w:val="004120B6"/>
    <w:rsid w:val="004221FE"/>
    <w:rsid w:val="00423345"/>
    <w:rsid w:val="004255D4"/>
    <w:rsid w:val="00435ACF"/>
    <w:rsid w:val="0043743D"/>
    <w:rsid w:val="00453CD6"/>
    <w:rsid w:val="00454768"/>
    <w:rsid w:val="0045618B"/>
    <w:rsid w:val="00456255"/>
    <w:rsid w:val="0046483B"/>
    <w:rsid w:val="00475415"/>
    <w:rsid w:val="004774F5"/>
    <w:rsid w:val="004800B8"/>
    <w:rsid w:val="0048428E"/>
    <w:rsid w:val="004860B5"/>
    <w:rsid w:val="00486A71"/>
    <w:rsid w:val="00486B11"/>
    <w:rsid w:val="004904D9"/>
    <w:rsid w:val="0049649B"/>
    <w:rsid w:val="0049671C"/>
    <w:rsid w:val="004A33BF"/>
    <w:rsid w:val="004A352E"/>
    <w:rsid w:val="004A62AB"/>
    <w:rsid w:val="004A6A35"/>
    <w:rsid w:val="004A71C8"/>
    <w:rsid w:val="004B049B"/>
    <w:rsid w:val="004B04D6"/>
    <w:rsid w:val="004B5A30"/>
    <w:rsid w:val="004D0A63"/>
    <w:rsid w:val="004D138B"/>
    <w:rsid w:val="004E2BF8"/>
    <w:rsid w:val="004E38A8"/>
    <w:rsid w:val="004F2EC3"/>
    <w:rsid w:val="004F35ED"/>
    <w:rsid w:val="0050195F"/>
    <w:rsid w:val="00501DC6"/>
    <w:rsid w:val="00502BC8"/>
    <w:rsid w:val="00502E68"/>
    <w:rsid w:val="00503DA9"/>
    <w:rsid w:val="005059CA"/>
    <w:rsid w:val="00507477"/>
    <w:rsid w:val="00511AAC"/>
    <w:rsid w:val="00520178"/>
    <w:rsid w:val="00530CE4"/>
    <w:rsid w:val="00533529"/>
    <w:rsid w:val="00542FB4"/>
    <w:rsid w:val="0055073F"/>
    <w:rsid w:val="00550C9F"/>
    <w:rsid w:val="005526EA"/>
    <w:rsid w:val="00552B9A"/>
    <w:rsid w:val="00554C7A"/>
    <w:rsid w:val="00555466"/>
    <w:rsid w:val="00565D7D"/>
    <w:rsid w:val="00572CEB"/>
    <w:rsid w:val="00580152"/>
    <w:rsid w:val="00585802"/>
    <w:rsid w:val="005858C6"/>
    <w:rsid w:val="00585929"/>
    <w:rsid w:val="00586DE1"/>
    <w:rsid w:val="00595834"/>
    <w:rsid w:val="005A28F4"/>
    <w:rsid w:val="005A79B7"/>
    <w:rsid w:val="005B1748"/>
    <w:rsid w:val="005C27A3"/>
    <w:rsid w:val="005C2C3F"/>
    <w:rsid w:val="005C6AAD"/>
    <w:rsid w:val="005D021E"/>
    <w:rsid w:val="005D3E87"/>
    <w:rsid w:val="005E7F43"/>
    <w:rsid w:val="005F36AC"/>
    <w:rsid w:val="005F7753"/>
    <w:rsid w:val="00622CF1"/>
    <w:rsid w:val="006300B1"/>
    <w:rsid w:val="00633A6A"/>
    <w:rsid w:val="00634429"/>
    <w:rsid w:val="00636C1A"/>
    <w:rsid w:val="00645B78"/>
    <w:rsid w:val="006601C0"/>
    <w:rsid w:val="00670553"/>
    <w:rsid w:val="00687628"/>
    <w:rsid w:val="006964C1"/>
    <w:rsid w:val="006969B6"/>
    <w:rsid w:val="006A563E"/>
    <w:rsid w:val="006A6EA7"/>
    <w:rsid w:val="006B569D"/>
    <w:rsid w:val="006C1231"/>
    <w:rsid w:val="006D5919"/>
    <w:rsid w:val="006E1305"/>
    <w:rsid w:val="006E1A54"/>
    <w:rsid w:val="006E4C9B"/>
    <w:rsid w:val="006E6EA2"/>
    <w:rsid w:val="006E70A5"/>
    <w:rsid w:val="006F4498"/>
    <w:rsid w:val="006F5182"/>
    <w:rsid w:val="006F6EDB"/>
    <w:rsid w:val="006F6F04"/>
    <w:rsid w:val="00701585"/>
    <w:rsid w:val="00710728"/>
    <w:rsid w:val="007119FF"/>
    <w:rsid w:val="00712B94"/>
    <w:rsid w:val="00714A2A"/>
    <w:rsid w:val="0071525A"/>
    <w:rsid w:val="007215F7"/>
    <w:rsid w:val="00725F5D"/>
    <w:rsid w:val="0074017E"/>
    <w:rsid w:val="00740898"/>
    <w:rsid w:val="0074199B"/>
    <w:rsid w:val="007429D1"/>
    <w:rsid w:val="00743111"/>
    <w:rsid w:val="00746D62"/>
    <w:rsid w:val="0075047C"/>
    <w:rsid w:val="00752B5F"/>
    <w:rsid w:val="00753344"/>
    <w:rsid w:val="0076021B"/>
    <w:rsid w:val="00762AFE"/>
    <w:rsid w:val="0076389D"/>
    <w:rsid w:val="00773B50"/>
    <w:rsid w:val="00775B2A"/>
    <w:rsid w:val="00783C19"/>
    <w:rsid w:val="0078604B"/>
    <w:rsid w:val="00790008"/>
    <w:rsid w:val="0079488E"/>
    <w:rsid w:val="007956ED"/>
    <w:rsid w:val="007B622C"/>
    <w:rsid w:val="007C0A0B"/>
    <w:rsid w:val="007C6F60"/>
    <w:rsid w:val="007C7C02"/>
    <w:rsid w:val="007D1629"/>
    <w:rsid w:val="007D699D"/>
    <w:rsid w:val="007D6F0C"/>
    <w:rsid w:val="007E0F22"/>
    <w:rsid w:val="007E73CB"/>
    <w:rsid w:val="007F1B52"/>
    <w:rsid w:val="007F566C"/>
    <w:rsid w:val="0080041E"/>
    <w:rsid w:val="008162E9"/>
    <w:rsid w:val="008167B1"/>
    <w:rsid w:val="00825699"/>
    <w:rsid w:val="00825EB5"/>
    <w:rsid w:val="0083053D"/>
    <w:rsid w:val="00833623"/>
    <w:rsid w:val="0083398E"/>
    <w:rsid w:val="0083573C"/>
    <w:rsid w:val="0083728D"/>
    <w:rsid w:val="00842FE7"/>
    <w:rsid w:val="0085594E"/>
    <w:rsid w:val="0086097C"/>
    <w:rsid w:val="00862E7A"/>
    <w:rsid w:val="00865B44"/>
    <w:rsid w:val="00865ED0"/>
    <w:rsid w:val="0086751B"/>
    <w:rsid w:val="008764AC"/>
    <w:rsid w:val="008771BC"/>
    <w:rsid w:val="00880755"/>
    <w:rsid w:val="0088311D"/>
    <w:rsid w:val="00887E35"/>
    <w:rsid w:val="008916F6"/>
    <w:rsid w:val="008921EA"/>
    <w:rsid w:val="0089307F"/>
    <w:rsid w:val="008A6660"/>
    <w:rsid w:val="008B3A11"/>
    <w:rsid w:val="008B48F5"/>
    <w:rsid w:val="008B5013"/>
    <w:rsid w:val="008B5309"/>
    <w:rsid w:val="008B7934"/>
    <w:rsid w:val="008C2BD2"/>
    <w:rsid w:val="008C4B0A"/>
    <w:rsid w:val="008C4B41"/>
    <w:rsid w:val="008C58FF"/>
    <w:rsid w:val="008D6DB1"/>
    <w:rsid w:val="008D7AA0"/>
    <w:rsid w:val="008E6863"/>
    <w:rsid w:val="008F03E7"/>
    <w:rsid w:val="008F2F08"/>
    <w:rsid w:val="008F7C38"/>
    <w:rsid w:val="009018A4"/>
    <w:rsid w:val="0090363F"/>
    <w:rsid w:val="00904121"/>
    <w:rsid w:val="00907631"/>
    <w:rsid w:val="00913CA4"/>
    <w:rsid w:val="0091618D"/>
    <w:rsid w:val="00916DDE"/>
    <w:rsid w:val="0092157A"/>
    <w:rsid w:val="00922DDB"/>
    <w:rsid w:val="009248AF"/>
    <w:rsid w:val="009279CC"/>
    <w:rsid w:val="0093796B"/>
    <w:rsid w:val="00953F73"/>
    <w:rsid w:val="00960A3B"/>
    <w:rsid w:val="00960BE7"/>
    <w:rsid w:val="0096362D"/>
    <w:rsid w:val="00964019"/>
    <w:rsid w:val="0096591A"/>
    <w:rsid w:val="00972F3D"/>
    <w:rsid w:val="00977B79"/>
    <w:rsid w:val="009844A3"/>
    <w:rsid w:val="009876D0"/>
    <w:rsid w:val="0099261E"/>
    <w:rsid w:val="009944CE"/>
    <w:rsid w:val="009A4AD7"/>
    <w:rsid w:val="009A4CE9"/>
    <w:rsid w:val="009A551C"/>
    <w:rsid w:val="009A66A2"/>
    <w:rsid w:val="009A6BF9"/>
    <w:rsid w:val="009B365D"/>
    <w:rsid w:val="009C4672"/>
    <w:rsid w:val="009D1899"/>
    <w:rsid w:val="009D413D"/>
    <w:rsid w:val="009D4242"/>
    <w:rsid w:val="009D43EE"/>
    <w:rsid w:val="009E6256"/>
    <w:rsid w:val="009F3F55"/>
    <w:rsid w:val="009F41F1"/>
    <w:rsid w:val="00A20DBB"/>
    <w:rsid w:val="00A249FE"/>
    <w:rsid w:val="00A2659B"/>
    <w:rsid w:val="00A35D77"/>
    <w:rsid w:val="00A40E13"/>
    <w:rsid w:val="00A4420D"/>
    <w:rsid w:val="00A45727"/>
    <w:rsid w:val="00A47A1F"/>
    <w:rsid w:val="00A55762"/>
    <w:rsid w:val="00A574FF"/>
    <w:rsid w:val="00A7022C"/>
    <w:rsid w:val="00A80E07"/>
    <w:rsid w:val="00A817D8"/>
    <w:rsid w:val="00A81C28"/>
    <w:rsid w:val="00A9729B"/>
    <w:rsid w:val="00AB0F32"/>
    <w:rsid w:val="00AC0434"/>
    <w:rsid w:val="00AC39B8"/>
    <w:rsid w:val="00AD2A12"/>
    <w:rsid w:val="00AD3536"/>
    <w:rsid w:val="00AE4BF0"/>
    <w:rsid w:val="00AF22E0"/>
    <w:rsid w:val="00AF6CD8"/>
    <w:rsid w:val="00B01134"/>
    <w:rsid w:val="00B22FB5"/>
    <w:rsid w:val="00B24EDF"/>
    <w:rsid w:val="00B25F65"/>
    <w:rsid w:val="00B30B56"/>
    <w:rsid w:val="00B32E07"/>
    <w:rsid w:val="00B33EF7"/>
    <w:rsid w:val="00B35892"/>
    <w:rsid w:val="00B44011"/>
    <w:rsid w:val="00B470F9"/>
    <w:rsid w:val="00B543C4"/>
    <w:rsid w:val="00B61C5F"/>
    <w:rsid w:val="00B61DCA"/>
    <w:rsid w:val="00B6362A"/>
    <w:rsid w:val="00B6673D"/>
    <w:rsid w:val="00B81EA0"/>
    <w:rsid w:val="00B861B0"/>
    <w:rsid w:val="00BB173A"/>
    <w:rsid w:val="00BB26EC"/>
    <w:rsid w:val="00BB31B1"/>
    <w:rsid w:val="00BC6BA6"/>
    <w:rsid w:val="00BD3FC2"/>
    <w:rsid w:val="00BD6221"/>
    <w:rsid w:val="00BE3ACB"/>
    <w:rsid w:val="00BF0028"/>
    <w:rsid w:val="00BF5C16"/>
    <w:rsid w:val="00BF6343"/>
    <w:rsid w:val="00BF6B39"/>
    <w:rsid w:val="00C01C21"/>
    <w:rsid w:val="00C04936"/>
    <w:rsid w:val="00C071A0"/>
    <w:rsid w:val="00C07566"/>
    <w:rsid w:val="00C07FB5"/>
    <w:rsid w:val="00C11C8C"/>
    <w:rsid w:val="00C140E1"/>
    <w:rsid w:val="00C24CBD"/>
    <w:rsid w:val="00C27860"/>
    <w:rsid w:val="00C34060"/>
    <w:rsid w:val="00C415B3"/>
    <w:rsid w:val="00C442F8"/>
    <w:rsid w:val="00C47251"/>
    <w:rsid w:val="00C529ED"/>
    <w:rsid w:val="00C569FA"/>
    <w:rsid w:val="00C62855"/>
    <w:rsid w:val="00C66105"/>
    <w:rsid w:val="00C677FA"/>
    <w:rsid w:val="00C70FB2"/>
    <w:rsid w:val="00C97DC8"/>
    <w:rsid w:val="00CA6A43"/>
    <w:rsid w:val="00CA7FD4"/>
    <w:rsid w:val="00CC4A8A"/>
    <w:rsid w:val="00CC7A54"/>
    <w:rsid w:val="00CD15FF"/>
    <w:rsid w:val="00CD507E"/>
    <w:rsid w:val="00CD6394"/>
    <w:rsid w:val="00CD664A"/>
    <w:rsid w:val="00CD7284"/>
    <w:rsid w:val="00CD72CF"/>
    <w:rsid w:val="00CE58F6"/>
    <w:rsid w:val="00CE6844"/>
    <w:rsid w:val="00CE6E61"/>
    <w:rsid w:val="00CF2DE6"/>
    <w:rsid w:val="00D01E82"/>
    <w:rsid w:val="00D03353"/>
    <w:rsid w:val="00D065F9"/>
    <w:rsid w:val="00D106E2"/>
    <w:rsid w:val="00D150C5"/>
    <w:rsid w:val="00D255C4"/>
    <w:rsid w:val="00D27382"/>
    <w:rsid w:val="00D27F37"/>
    <w:rsid w:val="00D30B35"/>
    <w:rsid w:val="00D43360"/>
    <w:rsid w:val="00D46DDD"/>
    <w:rsid w:val="00D5281A"/>
    <w:rsid w:val="00D572E6"/>
    <w:rsid w:val="00D71EB3"/>
    <w:rsid w:val="00D725C7"/>
    <w:rsid w:val="00D7279D"/>
    <w:rsid w:val="00D77174"/>
    <w:rsid w:val="00D805E4"/>
    <w:rsid w:val="00D87ACD"/>
    <w:rsid w:val="00D906D2"/>
    <w:rsid w:val="00D90A1D"/>
    <w:rsid w:val="00D97312"/>
    <w:rsid w:val="00DA53CF"/>
    <w:rsid w:val="00DA6DD4"/>
    <w:rsid w:val="00DA7D20"/>
    <w:rsid w:val="00DB6256"/>
    <w:rsid w:val="00DC27EC"/>
    <w:rsid w:val="00DC2C49"/>
    <w:rsid w:val="00DD07A7"/>
    <w:rsid w:val="00DD7B91"/>
    <w:rsid w:val="00DE77FF"/>
    <w:rsid w:val="00DF2C4B"/>
    <w:rsid w:val="00DF3B1F"/>
    <w:rsid w:val="00DF3B44"/>
    <w:rsid w:val="00DF4316"/>
    <w:rsid w:val="00DF489D"/>
    <w:rsid w:val="00E011B5"/>
    <w:rsid w:val="00E16B12"/>
    <w:rsid w:val="00E16DE1"/>
    <w:rsid w:val="00E22609"/>
    <w:rsid w:val="00E23DB7"/>
    <w:rsid w:val="00E2510D"/>
    <w:rsid w:val="00E259E9"/>
    <w:rsid w:val="00E34202"/>
    <w:rsid w:val="00E37875"/>
    <w:rsid w:val="00E401F3"/>
    <w:rsid w:val="00E40239"/>
    <w:rsid w:val="00E419BA"/>
    <w:rsid w:val="00E50D2F"/>
    <w:rsid w:val="00E61B2E"/>
    <w:rsid w:val="00E62DCB"/>
    <w:rsid w:val="00E63AAF"/>
    <w:rsid w:val="00E70736"/>
    <w:rsid w:val="00E818FF"/>
    <w:rsid w:val="00E81CBF"/>
    <w:rsid w:val="00E83466"/>
    <w:rsid w:val="00E85EE0"/>
    <w:rsid w:val="00E863DA"/>
    <w:rsid w:val="00E907BF"/>
    <w:rsid w:val="00E90C9D"/>
    <w:rsid w:val="00E91357"/>
    <w:rsid w:val="00EA248D"/>
    <w:rsid w:val="00EA6490"/>
    <w:rsid w:val="00EA65D0"/>
    <w:rsid w:val="00EB2D61"/>
    <w:rsid w:val="00EC616B"/>
    <w:rsid w:val="00ED0781"/>
    <w:rsid w:val="00ED5757"/>
    <w:rsid w:val="00EE16AD"/>
    <w:rsid w:val="00EE3751"/>
    <w:rsid w:val="00F050F5"/>
    <w:rsid w:val="00F067C4"/>
    <w:rsid w:val="00F0734D"/>
    <w:rsid w:val="00F2481F"/>
    <w:rsid w:val="00F26F78"/>
    <w:rsid w:val="00F31040"/>
    <w:rsid w:val="00F36888"/>
    <w:rsid w:val="00F42FCB"/>
    <w:rsid w:val="00F479DA"/>
    <w:rsid w:val="00F6425E"/>
    <w:rsid w:val="00F65365"/>
    <w:rsid w:val="00F84DFC"/>
    <w:rsid w:val="00F86B2C"/>
    <w:rsid w:val="00F912CC"/>
    <w:rsid w:val="00F92B0A"/>
    <w:rsid w:val="00FA1FC3"/>
    <w:rsid w:val="00FA64CB"/>
    <w:rsid w:val="00FB296B"/>
    <w:rsid w:val="00FB61B4"/>
    <w:rsid w:val="00FB6778"/>
    <w:rsid w:val="00FC402F"/>
    <w:rsid w:val="00FC54D4"/>
    <w:rsid w:val="00FC6957"/>
    <w:rsid w:val="00FD0AFF"/>
    <w:rsid w:val="00FD0F3C"/>
    <w:rsid w:val="00FD267D"/>
    <w:rsid w:val="00FD2CDE"/>
    <w:rsid w:val="00FD3E47"/>
    <w:rsid w:val="00FD6E0F"/>
    <w:rsid w:val="00FD72D1"/>
    <w:rsid w:val="00FE395A"/>
    <w:rsid w:val="00FE4515"/>
    <w:rsid w:val="00FE7641"/>
    <w:rsid w:val="00FF0D0D"/>
    <w:rsid w:val="00FF50A2"/>
    <w:rsid w:val="00FF51F7"/>
    <w:rsid w:val="00FF6E3B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F6B3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6B39"/>
    <w:pPr>
      <w:keepNext/>
      <w:keepLines/>
      <w:spacing w:before="200" w:after="0" w:line="240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3">
    <w:name w:val="Body Text Indent 2"/>
    <w:basedOn w:val="a"/>
    <w:link w:val="24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2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character" w:customStyle="1" w:styleId="25">
    <w:name w:val="Основной текст (2)_"/>
    <w:basedOn w:val="a0"/>
    <w:link w:val="26"/>
    <w:rsid w:val="001E253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13">
    <w:name w:val="Заголовок №1_"/>
    <w:basedOn w:val="a0"/>
    <w:link w:val="14"/>
    <w:rsid w:val="001E253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E2538"/>
    <w:pPr>
      <w:widowControl w:val="0"/>
      <w:shd w:val="clear" w:color="auto" w:fill="FFFFFF"/>
      <w:spacing w:before="660" w:after="240" w:line="299" w:lineRule="exact"/>
      <w:jc w:val="center"/>
    </w:pPr>
    <w:rPr>
      <w:rFonts w:ascii="Times New Roman" w:eastAsia="Times New Roman" w:hAnsi="Times New Roman"/>
      <w:b/>
      <w:bCs/>
      <w:spacing w:val="1"/>
    </w:rPr>
  </w:style>
  <w:style w:type="paragraph" w:customStyle="1" w:styleId="14">
    <w:name w:val="Заголовок №1"/>
    <w:basedOn w:val="a"/>
    <w:link w:val="13"/>
    <w:rsid w:val="001E2538"/>
    <w:pPr>
      <w:widowControl w:val="0"/>
      <w:shd w:val="clear" w:color="auto" w:fill="FFFFFF"/>
      <w:spacing w:before="240" w:after="360" w:line="0" w:lineRule="atLeast"/>
      <w:outlineLvl w:val="0"/>
    </w:pPr>
    <w:rPr>
      <w:rFonts w:ascii="Times New Roman" w:eastAsia="Times New Roman" w:hAnsi="Times New Roman"/>
      <w:b/>
      <w:bCs/>
      <w:spacing w:val="1"/>
    </w:rPr>
  </w:style>
  <w:style w:type="paragraph" w:customStyle="1" w:styleId="27">
    <w:name w:val="Основной текст2"/>
    <w:basedOn w:val="a"/>
    <w:rsid w:val="00D90A1D"/>
    <w:pPr>
      <w:widowControl w:val="0"/>
      <w:shd w:val="clear" w:color="auto" w:fill="FFFFFF"/>
      <w:spacing w:after="0" w:line="298" w:lineRule="exact"/>
      <w:ind w:hanging="5300"/>
      <w:jc w:val="left"/>
    </w:pPr>
    <w:rPr>
      <w:rFonts w:ascii="Times New Roman" w:eastAsia="Times New Roman" w:hAnsi="Times New Roman"/>
      <w:color w:val="000000"/>
      <w:spacing w:val="6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f0"/>
    <w:rsid w:val="001305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F6B3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F6B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3">
    <w:name w:val="Абзац списка3"/>
    <w:basedOn w:val="a"/>
    <w:link w:val="ListParagraphChar"/>
    <w:rsid w:val="00BF6B39"/>
    <w:pPr>
      <w:spacing w:after="0" w:line="240" w:lineRule="auto"/>
      <w:ind w:left="720"/>
      <w:contextualSpacing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BF6B39"/>
    <w:rPr>
      <w:rFonts w:ascii="Calibri" w:eastAsia="Calibri" w:hAnsi="Calibri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AC0BD87BAE8065E73106C10403CF92EA0E2BA21A1E7BE8576ACC955C7F87873269AA061642E2785nEL2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AC0BD87BAE8065E73106C10403CF92EAAEABB29ACE4E38F7EF5C557C0F7276421D3AC60642E25n8L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17255-BD33-4B81-8059-F4A06BF9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9953-00-311</cp:lastModifiedBy>
  <cp:revision>17</cp:revision>
  <cp:lastPrinted>2019-03-14T07:04:00Z</cp:lastPrinted>
  <dcterms:created xsi:type="dcterms:W3CDTF">2019-03-13T08:59:00Z</dcterms:created>
  <dcterms:modified xsi:type="dcterms:W3CDTF">2019-07-15T09:52:00Z</dcterms:modified>
</cp:coreProperties>
</file>